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0435C" w14:textId="6FC7856A" w:rsidR="00AF2C90" w:rsidRPr="005C4494" w:rsidRDefault="00AF2C90" w:rsidP="00C954DD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5C4494">
        <w:rPr>
          <w:b/>
          <w:sz w:val="40"/>
          <w:szCs w:val="40"/>
        </w:rPr>
        <w:t>Vision 2020</w:t>
      </w:r>
      <w:r w:rsidR="00E26B36">
        <w:rPr>
          <w:b/>
          <w:sz w:val="40"/>
          <w:szCs w:val="40"/>
        </w:rPr>
        <w:t>: Excellence with Equity</w:t>
      </w:r>
    </w:p>
    <w:p w14:paraId="6366D624" w14:textId="77777777" w:rsidR="0001091A" w:rsidRPr="009E1468" w:rsidRDefault="0001091A" w:rsidP="009B4948">
      <w:pPr>
        <w:spacing w:after="0" w:line="240" w:lineRule="auto"/>
        <w:rPr>
          <w:b/>
        </w:rPr>
      </w:pPr>
    </w:p>
    <w:p w14:paraId="48E5C7DA" w14:textId="7931A256" w:rsidR="0001091A" w:rsidRPr="009E1468" w:rsidRDefault="0001091A" w:rsidP="0001091A">
      <w:pPr>
        <w:spacing w:after="0" w:line="240" w:lineRule="auto"/>
        <w:rPr>
          <w:b/>
          <w:i/>
        </w:rPr>
      </w:pPr>
      <w:r w:rsidRPr="009E1468">
        <w:rPr>
          <w:b/>
          <w:i/>
        </w:rPr>
        <w:t>VISION</w:t>
      </w:r>
    </w:p>
    <w:p w14:paraId="7B32048E" w14:textId="098944C3" w:rsidR="0001091A" w:rsidRPr="009E1468" w:rsidRDefault="003D406F" w:rsidP="0001091A">
      <w:pPr>
        <w:spacing w:after="0" w:line="240" w:lineRule="auto"/>
      </w:pPr>
      <w:r w:rsidRPr="009E1468">
        <w:t>All</w:t>
      </w:r>
      <w:r w:rsidR="0001091A" w:rsidRPr="009E1468">
        <w:t xml:space="preserve"> </w:t>
      </w:r>
      <w:r w:rsidR="00AF2C90" w:rsidRPr="009E1468">
        <w:t xml:space="preserve">Jefferson County Public School </w:t>
      </w:r>
      <w:r w:rsidR="00C50191" w:rsidRPr="009E1468">
        <w:t xml:space="preserve">students </w:t>
      </w:r>
      <w:r w:rsidR="00A04413" w:rsidRPr="009E1468">
        <w:t>gr</w:t>
      </w:r>
      <w:r w:rsidR="0001091A" w:rsidRPr="009E1468">
        <w:t xml:space="preserve">aduate </w:t>
      </w:r>
      <w:r w:rsidR="00C50191" w:rsidRPr="009E1468">
        <w:t xml:space="preserve">prepared, </w:t>
      </w:r>
      <w:r w:rsidR="00A04413" w:rsidRPr="009E1468">
        <w:t>empowered</w:t>
      </w:r>
      <w:r w:rsidR="00397B47" w:rsidRPr="00D87377">
        <w:t>,</w:t>
      </w:r>
      <w:r w:rsidR="00397B47">
        <w:t xml:space="preserve"> </w:t>
      </w:r>
      <w:r w:rsidR="0001091A" w:rsidRPr="009E1468">
        <w:t>and inspired to reach their full potential</w:t>
      </w:r>
      <w:r w:rsidR="00AF2C90" w:rsidRPr="009E1468">
        <w:t xml:space="preserve"> and contribute </w:t>
      </w:r>
      <w:r w:rsidR="00A04413" w:rsidRPr="009E1468">
        <w:t xml:space="preserve">as thoughtful, responsible citizens of </w:t>
      </w:r>
      <w:r w:rsidR="00AF2C90" w:rsidRPr="009E1468">
        <w:t xml:space="preserve">our </w:t>
      </w:r>
      <w:r w:rsidR="00E26B36">
        <w:t xml:space="preserve">diverse, </w:t>
      </w:r>
      <w:r w:rsidR="00AF2C90" w:rsidRPr="009E1468">
        <w:t>shared world.</w:t>
      </w:r>
    </w:p>
    <w:p w14:paraId="4F1DB1CF" w14:textId="77777777" w:rsidR="00AF2C90" w:rsidRPr="009E1468" w:rsidRDefault="00AF2C90" w:rsidP="0001091A">
      <w:pPr>
        <w:spacing w:after="0" w:line="240" w:lineRule="auto"/>
        <w:rPr>
          <w:b/>
        </w:rPr>
      </w:pPr>
    </w:p>
    <w:p w14:paraId="0E539E28" w14:textId="38E71A2E" w:rsidR="0001091A" w:rsidRPr="009E1468" w:rsidRDefault="0001091A" w:rsidP="0001091A">
      <w:pPr>
        <w:spacing w:after="0" w:line="240" w:lineRule="auto"/>
        <w:rPr>
          <w:b/>
          <w:i/>
        </w:rPr>
      </w:pPr>
      <w:r w:rsidRPr="009E1468">
        <w:rPr>
          <w:b/>
          <w:i/>
        </w:rPr>
        <w:t>MISSION</w:t>
      </w:r>
    </w:p>
    <w:p w14:paraId="724B984E" w14:textId="5999FB8F" w:rsidR="0001091A" w:rsidRPr="009E1468" w:rsidRDefault="0001091A" w:rsidP="0001091A">
      <w:pPr>
        <w:spacing w:after="0" w:line="240" w:lineRule="auto"/>
        <w:rPr>
          <w:color w:val="000000" w:themeColor="text1"/>
          <w:sz w:val="24"/>
          <w:szCs w:val="24"/>
        </w:rPr>
      </w:pPr>
      <w:r w:rsidRPr="009E1468">
        <w:rPr>
          <w:color w:val="000000" w:themeColor="text1"/>
          <w:sz w:val="24"/>
          <w:szCs w:val="24"/>
        </w:rPr>
        <w:t xml:space="preserve">To </w:t>
      </w:r>
      <w:r w:rsidR="004D2753" w:rsidRPr="009E1468">
        <w:rPr>
          <w:color w:val="000000" w:themeColor="text1"/>
          <w:sz w:val="24"/>
          <w:szCs w:val="24"/>
        </w:rPr>
        <w:t xml:space="preserve">challenge and </w:t>
      </w:r>
      <w:r w:rsidRPr="009E1468">
        <w:rPr>
          <w:color w:val="000000" w:themeColor="text1"/>
          <w:sz w:val="24"/>
          <w:szCs w:val="24"/>
        </w:rPr>
        <w:t xml:space="preserve">engage </w:t>
      </w:r>
      <w:r w:rsidR="004D2753" w:rsidRPr="009E1468">
        <w:rPr>
          <w:color w:val="000000" w:themeColor="text1"/>
          <w:sz w:val="24"/>
          <w:szCs w:val="24"/>
        </w:rPr>
        <w:t xml:space="preserve">each </w:t>
      </w:r>
      <w:r w:rsidR="00257F66" w:rsidRPr="009E1468">
        <w:rPr>
          <w:color w:val="000000" w:themeColor="text1"/>
          <w:sz w:val="24"/>
          <w:szCs w:val="24"/>
        </w:rPr>
        <w:t xml:space="preserve">learner </w:t>
      </w:r>
      <w:r w:rsidRPr="009E1468">
        <w:rPr>
          <w:color w:val="000000" w:themeColor="text1"/>
          <w:sz w:val="24"/>
          <w:szCs w:val="24"/>
        </w:rPr>
        <w:t xml:space="preserve">to </w:t>
      </w:r>
      <w:r w:rsidR="003D406F" w:rsidRPr="009E1468">
        <w:rPr>
          <w:color w:val="000000" w:themeColor="text1"/>
          <w:sz w:val="24"/>
          <w:szCs w:val="24"/>
        </w:rPr>
        <w:t xml:space="preserve">grow </w:t>
      </w:r>
      <w:r w:rsidRPr="009E1468">
        <w:rPr>
          <w:color w:val="000000" w:themeColor="text1"/>
          <w:sz w:val="24"/>
          <w:szCs w:val="24"/>
        </w:rPr>
        <w:t>through effective teaching</w:t>
      </w:r>
      <w:r w:rsidR="00D84166" w:rsidRPr="009E1468">
        <w:rPr>
          <w:color w:val="000000" w:themeColor="text1"/>
          <w:sz w:val="24"/>
          <w:szCs w:val="24"/>
        </w:rPr>
        <w:t xml:space="preserve"> and</w:t>
      </w:r>
      <w:r w:rsidR="004D2753" w:rsidRPr="009E1468">
        <w:rPr>
          <w:color w:val="000000" w:themeColor="text1"/>
          <w:sz w:val="24"/>
          <w:szCs w:val="24"/>
        </w:rPr>
        <w:t xml:space="preserve"> meaningful experiences</w:t>
      </w:r>
      <w:r w:rsidRPr="009E1468">
        <w:rPr>
          <w:color w:val="000000" w:themeColor="text1"/>
          <w:sz w:val="24"/>
          <w:szCs w:val="24"/>
        </w:rPr>
        <w:t xml:space="preserve"> </w:t>
      </w:r>
      <w:r w:rsidR="003D406F" w:rsidRPr="009E1468">
        <w:rPr>
          <w:color w:val="000000" w:themeColor="text1"/>
          <w:sz w:val="24"/>
          <w:szCs w:val="24"/>
        </w:rPr>
        <w:t>within cari</w:t>
      </w:r>
      <w:r w:rsidR="004D2753" w:rsidRPr="009E1468">
        <w:rPr>
          <w:color w:val="000000" w:themeColor="text1"/>
          <w:sz w:val="24"/>
          <w:szCs w:val="24"/>
        </w:rPr>
        <w:t>ng, supportive env</w:t>
      </w:r>
      <w:r w:rsidR="003D406F" w:rsidRPr="009E1468">
        <w:rPr>
          <w:color w:val="000000" w:themeColor="text1"/>
          <w:sz w:val="24"/>
          <w:szCs w:val="24"/>
        </w:rPr>
        <w:t>i</w:t>
      </w:r>
      <w:r w:rsidR="004D2753" w:rsidRPr="009E1468">
        <w:rPr>
          <w:color w:val="000000" w:themeColor="text1"/>
          <w:sz w:val="24"/>
          <w:szCs w:val="24"/>
        </w:rPr>
        <w:t>ronments</w:t>
      </w:r>
      <w:r w:rsidR="003D406F" w:rsidRPr="009E1468">
        <w:rPr>
          <w:color w:val="000000" w:themeColor="text1"/>
          <w:sz w:val="24"/>
          <w:szCs w:val="24"/>
        </w:rPr>
        <w:t>.</w:t>
      </w:r>
    </w:p>
    <w:p w14:paraId="14E432A7" w14:textId="77777777" w:rsidR="0001091A" w:rsidRPr="009E1468" w:rsidRDefault="0001091A" w:rsidP="0001091A">
      <w:pPr>
        <w:spacing w:after="0" w:line="240" w:lineRule="auto"/>
        <w:rPr>
          <w:color w:val="000000" w:themeColor="text1"/>
          <w:sz w:val="24"/>
          <w:szCs w:val="24"/>
        </w:rPr>
      </w:pPr>
    </w:p>
    <w:p w14:paraId="1E9AB481" w14:textId="300B734F" w:rsidR="0001091A" w:rsidRPr="009E1468" w:rsidRDefault="0001091A" w:rsidP="0001091A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9E1468">
        <w:rPr>
          <w:b/>
          <w:i/>
          <w:color w:val="000000" w:themeColor="text1"/>
          <w:sz w:val="24"/>
          <w:szCs w:val="24"/>
        </w:rPr>
        <w:t>CORE VALUES</w:t>
      </w:r>
    </w:p>
    <w:p w14:paraId="07A286D8" w14:textId="76B55C87" w:rsidR="0001091A" w:rsidRPr="009E1468" w:rsidRDefault="00E402AC" w:rsidP="0043331B">
      <w:pPr>
        <w:pStyle w:val="ListParagraph"/>
        <w:numPr>
          <w:ilvl w:val="0"/>
          <w:numId w:val="12"/>
        </w:numPr>
        <w:spacing w:after="0" w:line="276" w:lineRule="auto"/>
        <w:rPr>
          <w:color w:val="000000" w:themeColor="text1"/>
          <w:sz w:val="24"/>
          <w:szCs w:val="24"/>
        </w:rPr>
      </w:pPr>
      <w:r w:rsidRPr="009E1468">
        <w:rPr>
          <w:color w:val="000000" w:themeColor="text1"/>
          <w:sz w:val="24"/>
          <w:szCs w:val="24"/>
          <w:u w:val="single"/>
        </w:rPr>
        <w:t>Caring</w:t>
      </w:r>
      <w:r w:rsidR="00734065" w:rsidRPr="009E1468">
        <w:rPr>
          <w:color w:val="000000" w:themeColor="text1"/>
          <w:sz w:val="24"/>
          <w:szCs w:val="24"/>
        </w:rPr>
        <w:t xml:space="preserve"> –</w:t>
      </w:r>
      <w:r w:rsidR="00734065">
        <w:rPr>
          <w:color w:val="000000" w:themeColor="text1"/>
          <w:sz w:val="24"/>
          <w:szCs w:val="24"/>
        </w:rPr>
        <w:t xml:space="preserve"> </w:t>
      </w:r>
      <w:r w:rsidR="0001091A" w:rsidRPr="009E1468">
        <w:rPr>
          <w:color w:val="000000" w:themeColor="text1"/>
          <w:sz w:val="24"/>
          <w:szCs w:val="24"/>
        </w:rPr>
        <w:t xml:space="preserve">All </w:t>
      </w:r>
      <w:r w:rsidR="00B64378" w:rsidRPr="009E1468">
        <w:rPr>
          <w:color w:val="000000" w:themeColor="text1"/>
          <w:sz w:val="24"/>
          <w:szCs w:val="24"/>
        </w:rPr>
        <w:t xml:space="preserve">JCPS </w:t>
      </w:r>
      <w:r w:rsidR="0001091A" w:rsidRPr="009E1468">
        <w:rPr>
          <w:color w:val="000000" w:themeColor="text1"/>
          <w:sz w:val="24"/>
          <w:szCs w:val="24"/>
        </w:rPr>
        <w:t xml:space="preserve">children are </w:t>
      </w:r>
      <w:r w:rsidRPr="009E1468">
        <w:rPr>
          <w:color w:val="000000" w:themeColor="text1"/>
          <w:sz w:val="24"/>
          <w:szCs w:val="24"/>
        </w:rPr>
        <w:t xml:space="preserve">nurtured </w:t>
      </w:r>
      <w:r w:rsidR="0001091A" w:rsidRPr="009E1468">
        <w:rPr>
          <w:color w:val="000000" w:themeColor="text1"/>
          <w:sz w:val="24"/>
          <w:szCs w:val="24"/>
        </w:rPr>
        <w:t xml:space="preserve">as if they are </w:t>
      </w:r>
      <w:r w:rsidR="00AF2C90" w:rsidRPr="009E1468">
        <w:rPr>
          <w:color w:val="000000" w:themeColor="text1"/>
          <w:sz w:val="24"/>
          <w:szCs w:val="24"/>
        </w:rPr>
        <w:t xml:space="preserve">our </w:t>
      </w:r>
      <w:r w:rsidR="0001091A" w:rsidRPr="009E1468">
        <w:rPr>
          <w:color w:val="000000" w:themeColor="text1"/>
          <w:sz w:val="24"/>
          <w:szCs w:val="24"/>
        </w:rPr>
        <w:t>own.</w:t>
      </w:r>
    </w:p>
    <w:p w14:paraId="011BBE73" w14:textId="75EC70CD" w:rsidR="0001091A" w:rsidRPr="009E1468" w:rsidRDefault="00257F66" w:rsidP="0043331B">
      <w:pPr>
        <w:pStyle w:val="ListParagraph"/>
        <w:numPr>
          <w:ilvl w:val="0"/>
          <w:numId w:val="12"/>
        </w:numPr>
        <w:spacing w:after="0" w:line="276" w:lineRule="auto"/>
        <w:rPr>
          <w:color w:val="000000" w:themeColor="text1"/>
          <w:sz w:val="24"/>
          <w:szCs w:val="24"/>
        </w:rPr>
      </w:pPr>
      <w:r w:rsidRPr="009E1468">
        <w:rPr>
          <w:color w:val="000000" w:themeColor="text1"/>
          <w:sz w:val="24"/>
          <w:szCs w:val="24"/>
          <w:u w:val="single"/>
        </w:rPr>
        <w:t>Equity</w:t>
      </w:r>
      <w:r w:rsidR="00734065" w:rsidRPr="009E1468">
        <w:rPr>
          <w:color w:val="000000" w:themeColor="text1"/>
          <w:sz w:val="24"/>
          <w:szCs w:val="24"/>
        </w:rPr>
        <w:t xml:space="preserve"> –</w:t>
      </w:r>
      <w:r w:rsidR="00734065">
        <w:rPr>
          <w:color w:val="000000" w:themeColor="text1"/>
          <w:sz w:val="24"/>
          <w:szCs w:val="24"/>
        </w:rPr>
        <w:t xml:space="preserve"> </w:t>
      </w:r>
      <w:r w:rsidR="0001091A" w:rsidRPr="009E1468">
        <w:rPr>
          <w:color w:val="000000" w:themeColor="text1"/>
          <w:sz w:val="24"/>
          <w:szCs w:val="24"/>
        </w:rPr>
        <w:t>All students</w:t>
      </w:r>
      <w:r w:rsidR="00E402AC" w:rsidRPr="009E1468">
        <w:rPr>
          <w:color w:val="000000" w:themeColor="text1"/>
          <w:sz w:val="24"/>
          <w:szCs w:val="24"/>
        </w:rPr>
        <w:t xml:space="preserve"> </w:t>
      </w:r>
      <w:r w:rsidR="00461056" w:rsidRPr="009E1468">
        <w:rPr>
          <w:color w:val="000000" w:themeColor="text1"/>
          <w:sz w:val="24"/>
          <w:szCs w:val="24"/>
        </w:rPr>
        <w:t xml:space="preserve">receive </w:t>
      </w:r>
      <w:r w:rsidR="00E402AC" w:rsidRPr="009E1468">
        <w:rPr>
          <w:color w:val="000000" w:themeColor="text1"/>
          <w:sz w:val="24"/>
          <w:szCs w:val="24"/>
        </w:rPr>
        <w:t>an education</w:t>
      </w:r>
      <w:r w:rsidR="00F909F6" w:rsidRPr="009E1468">
        <w:rPr>
          <w:color w:val="000000" w:themeColor="text1"/>
          <w:sz w:val="24"/>
          <w:szCs w:val="24"/>
        </w:rPr>
        <w:t xml:space="preserve"> that gives them what they need to thrive</w:t>
      </w:r>
      <w:r w:rsidR="00107961">
        <w:rPr>
          <w:color w:val="000000" w:themeColor="text1"/>
          <w:sz w:val="24"/>
          <w:szCs w:val="24"/>
        </w:rPr>
        <w:t xml:space="preserve"> through differentiated supports focused on removing social factors as a predictor of success</w:t>
      </w:r>
      <w:r w:rsidR="0001091A" w:rsidRPr="009E1468">
        <w:rPr>
          <w:color w:val="000000" w:themeColor="text1"/>
          <w:sz w:val="24"/>
          <w:szCs w:val="24"/>
        </w:rPr>
        <w:t>.</w:t>
      </w:r>
      <w:r w:rsidR="000C1AF4" w:rsidRPr="009E1468">
        <w:rPr>
          <w:color w:val="000000" w:themeColor="text1"/>
          <w:sz w:val="24"/>
          <w:szCs w:val="24"/>
        </w:rPr>
        <w:t xml:space="preserve"> </w:t>
      </w:r>
    </w:p>
    <w:p w14:paraId="2FDDBA8F" w14:textId="57AF65CC" w:rsidR="006453D4" w:rsidRPr="009E1468" w:rsidRDefault="006453D4" w:rsidP="006453D4">
      <w:pPr>
        <w:pStyle w:val="ListParagraph"/>
        <w:numPr>
          <w:ilvl w:val="0"/>
          <w:numId w:val="12"/>
        </w:numPr>
        <w:spacing w:after="0" w:line="276" w:lineRule="auto"/>
        <w:rPr>
          <w:strike/>
          <w:color w:val="000000" w:themeColor="text1"/>
          <w:sz w:val="24"/>
          <w:szCs w:val="24"/>
        </w:rPr>
      </w:pPr>
      <w:r w:rsidRPr="009E1468">
        <w:rPr>
          <w:color w:val="000000" w:themeColor="text1"/>
          <w:sz w:val="24"/>
          <w:szCs w:val="24"/>
          <w:u w:val="single"/>
        </w:rPr>
        <w:t>Excellence</w:t>
      </w:r>
      <w:r w:rsidRPr="009E1468">
        <w:rPr>
          <w:color w:val="000000" w:themeColor="text1"/>
          <w:sz w:val="24"/>
          <w:szCs w:val="24"/>
        </w:rPr>
        <w:t xml:space="preserve"> –</w:t>
      </w:r>
      <w:r w:rsidR="00734065">
        <w:rPr>
          <w:color w:val="000000" w:themeColor="text1"/>
          <w:sz w:val="24"/>
          <w:szCs w:val="24"/>
        </w:rPr>
        <w:t xml:space="preserve"> </w:t>
      </w:r>
      <w:r w:rsidRPr="009E1468">
        <w:rPr>
          <w:color w:val="000000" w:themeColor="text1"/>
          <w:sz w:val="24"/>
          <w:szCs w:val="24"/>
        </w:rPr>
        <w:t>Empowering people to lead, create, and innovate is essential to creating a culture of excellence.</w:t>
      </w:r>
    </w:p>
    <w:p w14:paraId="0AB05067" w14:textId="18531B96" w:rsidR="00107961" w:rsidRPr="00107961" w:rsidRDefault="00107961" w:rsidP="0043331B">
      <w:pPr>
        <w:pStyle w:val="ListParagraph"/>
        <w:numPr>
          <w:ilvl w:val="0"/>
          <w:numId w:val="12"/>
        </w:numPr>
        <w:spacing w:after="0" w:line="276" w:lineRule="auto"/>
        <w:rPr>
          <w:color w:val="000000" w:themeColor="text1"/>
          <w:sz w:val="24"/>
          <w:szCs w:val="24"/>
        </w:rPr>
      </w:pPr>
      <w:r w:rsidRPr="00107961">
        <w:rPr>
          <w:color w:val="000000" w:themeColor="text1"/>
          <w:sz w:val="24"/>
          <w:szCs w:val="24"/>
          <w:u w:val="single"/>
        </w:rPr>
        <w:t xml:space="preserve">Respect </w:t>
      </w:r>
      <w:r>
        <w:rPr>
          <w:color w:val="000000" w:themeColor="text1"/>
          <w:sz w:val="24"/>
          <w:szCs w:val="24"/>
        </w:rPr>
        <w:t>– All students, staff, and families are treated with dignity and respect as members of a safe and welcoming learning community.</w:t>
      </w:r>
    </w:p>
    <w:p w14:paraId="2065FB2D" w14:textId="6ACF031C" w:rsidR="0001091A" w:rsidRPr="009E1468" w:rsidRDefault="00F909F6" w:rsidP="0043331B">
      <w:pPr>
        <w:pStyle w:val="ListParagraph"/>
        <w:numPr>
          <w:ilvl w:val="0"/>
          <w:numId w:val="12"/>
        </w:numPr>
        <w:spacing w:after="0" w:line="276" w:lineRule="auto"/>
        <w:rPr>
          <w:color w:val="000000" w:themeColor="text1"/>
          <w:sz w:val="24"/>
          <w:szCs w:val="24"/>
        </w:rPr>
      </w:pPr>
      <w:r w:rsidRPr="009E1468">
        <w:rPr>
          <w:color w:val="000000" w:themeColor="text1"/>
          <w:sz w:val="24"/>
          <w:szCs w:val="24"/>
          <w:u w:val="single"/>
        </w:rPr>
        <w:t>Individuality</w:t>
      </w:r>
      <w:r w:rsidR="00734065" w:rsidRPr="009E1468">
        <w:rPr>
          <w:color w:val="000000" w:themeColor="text1"/>
          <w:sz w:val="24"/>
          <w:szCs w:val="24"/>
        </w:rPr>
        <w:t xml:space="preserve"> –</w:t>
      </w:r>
      <w:r w:rsidR="00734065">
        <w:rPr>
          <w:color w:val="000000" w:themeColor="text1"/>
          <w:sz w:val="24"/>
          <w:szCs w:val="24"/>
        </w:rPr>
        <w:t xml:space="preserve"> </w:t>
      </w:r>
      <w:r w:rsidR="0001091A" w:rsidRPr="009E1468">
        <w:rPr>
          <w:color w:val="000000" w:themeColor="text1"/>
          <w:sz w:val="24"/>
          <w:szCs w:val="24"/>
        </w:rPr>
        <w:t>Children learn differently</w:t>
      </w:r>
      <w:r w:rsidR="00E402AC" w:rsidRPr="009E1468">
        <w:rPr>
          <w:color w:val="000000" w:themeColor="text1"/>
          <w:sz w:val="24"/>
          <w:szCs w:val="24"/>
        </w:rPr>
        <w:t xml:space="preserve"> and require personalized approaches to learning</w:t>
      </w:r>
      <w:r w:rsidR="0001091A" w:rsidRPr="009E1468">
        <w:rPr>
          <w:color w:val="000000" w:themeColor="text1"/>
          <w:sz w:val="24"/>
          <w:szCs w:val="24"/>
        </w:rPr>
        <w:t>.</w:t>
      </w:r>
    </w:p>
    <w:p w14:paraId="569ECA09" w14:textId="6ABDAE1B" w:rsidR="0001091A" w:rsidRPr="009E1468" w:rsidRDefault="003B7D0B" w:rsidP="0043331B">
      <w:pPr>
        <w:pStyle w:val="ListParagraph"/>
        <w:numPr>
          <w:ilvl w:val="0"/>
          <w:numId w:val="12"/>
        </w:numPr>
        <w:spacing w:after="0" w:line="276" w:lineRule="auto"/>
        <w:rPr>
          <w:color w:val="000000" w:themeColor="text1"/>
          <w:sz w:val="24"/>
          <w:szCs w:val="24"/>
        </w:rPr>
      </w:pPr>
      <w:r w:rsidRPr="009E1468">
        <w:rPr>
          <w:color w:val="000000" w:themeColor="text1"/>
          <w:sz w:val="24"/>
          <w:szCs w:val="24"/>
          <w:u w:val="single"/>
        </w:rPr>
        <w:t>Diversity</w:t>
      </w:r>
      <w:r w:rsidR="00734065" w:rsidRPr="009E1468">
        <w:rPr>
          <w:color w:val="000000" w:themeColor="text1"/>
          <w:sz w:val="24"/>
          <w:szCs w:val="24"/>
        </w:rPr>
        <w:t xml:space="preserve"> –</w:t>
      </w:r>
      <w:r w:rsidR="00734065">
        <w:rPr>
          <w:color w:val="000000" w:themeColor="text1"/>
          <w:sz w:val="24"/>
          <w:szCs w:val="24"/>
        </w:rPr>
        <w:t xml:space="preserve"> </w:t>
      </w:r>
      <w:r w:rsidR="0001091A" w:rsidRPr="009E1468">
        <w:rPr>
          <w:color w:val="000000" w:themeColor="text1"/>
          <w:sz w:val="24"/>
          <w:szCs w:val="24"/>
        </w:rPr>
        <w:t>Our diversity is a strength — differences of each are assets of the whole.</w:t>
      </w:r>
    </w:p>
    <w:p w14:paraId="24B9A42C" w14:textId="1650F85D" w:rsidR="0001091A" w:rsidRDefault="003B6CEC" w:rsidP="0043331B">
      <w:pPr>
        <w:pStyle w:val="ListParagraph"/>
        <w:numPr>
          <w:ilvl w:val="0"/>
          <w:numId w:val="12"/>
        </w:numPr>
        <w:tabs>
          <w:tab w:val="left" w:pos="900"/>
          <w:tab w:val="left" w:pos="990"/>
        </w:tabs>
        <w:spacing w:after="0" w:line="276" w:lineRule="auto"/>
        <w:rPr>
          <w:color w:val="000000" w:themeColor="text1"/>
          <w:sz w:val="24"/>
          <w:szCs w:val="24"/>
        </w:rPr>
      </w:pPr>
      <w:r w:rsidRPr="009E1468">
        <w:rPr>
          <w:color w:val="000000" w:themeColor="text1"/>
          <w:sz w:val="24"/>
          <w:szCs w:val="24"/>
          <w:u w:val="single"/>
        </w:rPr>
        <w:t>Opportunity</w:t>
      </w:r>
      <w:r w:rsidR="00F909F6" w:rsidRPr="009E1468">
        <w:rPr>
          <w:color w:val="000000" w:themeColor="text1"/>
          <w:sz w:val="24"/>
          <w:szCs w:val="24"/>
        </w:rPr>
        <w:t xml:space="preserve"> </w:t>
      </w:r>
      <w:r w:rsidR="00461056" w:rsidRPr="009E1468">
        <w:rPr>
          <w:color w:val="000000" w:themeColor="text1"/>
          <w:sz w:val="24"/>
          <w:szCs w:val="24"/>
        </w:rPr>
        <w:t>–</w:t>
      </w:r>
      <w:r w:rsidR="00F909F6" w:rsidRPr="009E1468">
        <w:rPr>
          <w:color w:val="000000" w:themeColor="text1"/>
          <w:sz w:val="24"/>
          <w:szCs w:val="24"/>
        </w:rPr>
        <w:t xml:space="preserve"> </w:t>
      </w:r>
      <w:r w:rsidR="00461056" w:rsidRPr="009E1468">
        <w:rPr>
          <w:color w:val="000000" w:themeColor="text1"/>
          <w:sz w:val="24"/>
          <w:szCs w:val="24"/>
        </w:rPr>
        <w:t xml:space="preserve">Effective </w:t>
      </w:r>
      <w:r w:rsidR="0001091A" w:rsidRPr="009E1468">
        <w:rPr>
          <w:color w:val="000000" w:themeColor="text1"/>
          <w:sz w:val="24"/>
          <w:szCs w:val="24"/>
        </w:rPr>
        <w:t>teaching is the most powerful tool for engaging and motivating students to reach their full potential.</w:t>
      </w:r>
    </w:p>
    <w:p w14:paraId="475612D9" w14:textId="4BCAFDE2" w:rsidR="00107961" w:rsidRPr="00107961" w:rsidRDefault="00107961" w:rsidP="005333E3">
      <w:pPr>
        <w:pStyle w:val="ListParagraph"/>
        <w:numPr>
          <w:ilvl w:val="0"/>
          <w:numId w:val="12"/>
        </w:numPr>
        <w:tabs>
          <w:tab w:val="left" w:pos="900"/>
          <w:tab w:val="left" w:pos="990"/>
        </w:tabs>
        <w:spacing w:after="0" w:line="276" w:lineRule="auto"/>
        <w:rPr>
          <w:color w:val="000000" w:themeColor="text1"/>
          <w:sz w:val="24"/>
          <w:szCs w:val="24"/>
        </w:rPr>
      </w:pPr>
      <w:r w:rsidRPr="00107961">
        <w:rPr>
          <w:color w:val="000000" w:themeColor="text1"/>
          <w:sz w:val="24"/>
          <w:szCs w:val="24"/>
          <w:u w:val="single"/>
        </w:rPr>
        <w:t>Creativity</w:t>
      </w:r>
      <w:r w:rsidR="0057224D">
        <w:rPr>
          <w:color w:val="000000" w:themeColor="text1"/>
          <w:sz w:val="24"/>
          <w:szCs w:val="24"/>
        </w:rPr>
        <w:t xml:space="preserve"> – The abilities to create, innovate, and </w:t>
      </w:r>
      <w:r>
        <w:rPr>
          <w:color w:val="000000" w:themeColor="text1"/>
          <w:sz w:val="24"/>
          <w:szCs w:val="24"/>
        </w:rPr>
        <w:t xml:space="preserve">solve challenging problems </w:t>
      </w:r>
      <w:r w:rsidR="0057224D">
        <w:rPr>
          <w:color w:val="000000" w:themeColor="text1"/>
          <w:sz w:val="24"/>
          <w:szCs w:val="24"/>
        </w:rPr>
        <w:t>are critical skills</w:t>
      </w:r>
      <w:r>
        <w:rPr>
          <w:color w:val="000000" w:themeColor="text1"/>
          <w:sz w:val="24"/>
          <w:szCs w:val="24"/>
        </w:rPr>
        <w:t xml:space="preserve"> for educators and children to develop and employ in teaching and learning.</w:t>
      </w:r>
    </w:p>
    <w:p w14:paraId="5749FDE7" w14:textId="652883FA" w:rsidR="0001091A" w:rsidRPr="00734065" w:rsidRDefault="006453D4" w:rsidP="005333E3">
      <w:pPr>
        <w:pStyle w:val="ListParagraph"/>
        <w:numPr>
          <w:ilvl w:val="0"/>
          <w:numId w:val="12"/>
        </w:numPr>
        <w:tabs>
          <w:tab w:val="left" w:pos="900"/>
          <w:tab w:val="left" w:pos="990"/>
        </w:tabs>
        <w:spacing w:after="0" w:line="276" w:lineRule="auto"/>
        <w:rPr>
          <w:color w:val="000000" w:themeColor="text1"/>
          <w:sz w:val="24"/>
          <w:szCs w:val="24"/>
        </w:rPr>
      </w:pPr>
      <w:r w:rsidRPr="00734065">
        <w:rPr>
          <w:color w:val="000000" w:themeColor="text1"/>
          <w:sz w:val="24"/>
          <w:szCs w:val="24"/>
          <w:u w:val="single"/>
        </w:rPr>
        <w:t>Collaboration</w:t>
      </w:r>
      <w:r w:rsidR="00734065" w:rsidRPr="00734065">
        <w:rPr>
          <w:color w:val="000000" w:themeColor="text1"/>
          <w:sz w:val="24"/>
          <w:szCs w:val="24"/>
        </w:rPr>
        <w:t xml:space="preserve"> – </w:t>
      </w:r>
      <w:r w:rsidR="0001091A" w:rsidRPr="00734065">
        <w:rPr>
          <w:color w:val="000000" w:themeColor="text1"/>
          <w:sz w:val="24"/>
          <w:szCs w:val="24"/>
        </w:rPr>
        <w:t>Relationships</w:t>
      </w:r>
      <w:r w:rsidR="000C1AF4" w:rsidRPr="00734065">
        <w:rPr>
          <w:color w:val="000000" w:themeColor="text1"/>
          <w:sz w:val="24"/>
          <w:szCs w:val="24"/>
        </w:rPr>
        <w:t>, cooperation</w:t>
      </w:r>
      <w:r w:rsidRPr="00734065">
        <w:rPr>
          <w:color w:val="000000" w:themeColor="text1"/>
          <w:sz w:val="24"/>
          <w:szCs w:val="24"/>
        </w:rPr>
        <w:t>,</w:t>
      </w:r>
      <w:r w:rsidR="000C1AF4" w:rsidRPr="00734065">
        <w:rPr>
          <w:color w:val="000000" w:themeColor="text1"/>
          <w:sz w:val="24"/>
          <w:szCs w:val="24"/>
        </w:rPr>
        <w:t xml:space="preserve"> and partnerships among </w:t>
      </w:r>
      <w:r w:rsidR="00FE0486" w:rsidRPr="00734065">
        <w:rPr>
          <w:color w:val="000000" w:themeColor="text1"/>
          <w:sz w:val="24"/>
          <w:szCs w:val="24"/>
        </w:rPr>
        <w:t xml:space="preserve">students, </w:t>
      </w:r>
      <w:r w:rsidR="0001091A" w:rsidRPr="00734065">
        <w:rPr>
          <w:color w:val="000000" w:themeColor="text1"/>
          <w:sz w:val="24"/>
          <w:szCs w:val="24"/>
        </w:rPr>
        <w:t>staff, families, and community are</w:t>
      </w:r>
      <w:r w:rsidR="00B1303E" w:rsidRPr="00734065">
        <w:rPr>
          <w:color w:val="000000" w:themeColor="text1"/>
          <w:sz w:val="24"/>
          <w:szCs w:val="24"/>
        </w:rPr>
        <w:t xml:space="preserve"> fundamental to</w:t>
      </w:r>
      <w:r w:rsidR="0001091A" w:rsidRPr="00734065">
        <w:rPr>
          <w:color w:val="000000" w:themeColor="text1"/>
          <w:sz w:val="24"/>
          <w:szCs w:val="24"/>
        </w:rPr>
        <w:t xml:space="preserve"> the success</w:t>
      </w:r>
      <w:r w:rsidR="00FE0486" w:rsidRPr="00734065">
        <w:rPr>
          <w:color w:val="000000" w:themeColor="text1"/>
          <w:sz w:val="24"/>
          <w:szCs w:val="24"/>
        </w:rPr>
        <w:t xml:space="preserve"> </w:t>
      </w:r>
      <w:r w:rsidR="0001091A" w:rsidRPr="00734065">
        <w:rPr>
          <w:color w:val="000000" w:themeColor="text1"/>
          <w:sz w:val="24"/>
          <w:szCs w:val="24"/>
        </w:rPr>
        <w:t>of our students.</w:t>
      </w:r>
    </w:p>
    <w:p w14:paraId="4C9E733A" w14:textId="58A5449F" w:rsidR="0001091A" w:rsidRPr="009E1468" w:rsidRDefault="002D3FC3" w:rsidP="0043331B">
      <w:pPr>
        <w:pStyle w:val="ListParagraph"/>
        <w:numPr>
          <w:ilvl w:val="0"/>
          <w:numId w:val="12"/>
        </w:numPr>
        <w:spacing w:after="0" w:line="276" w:lineRule="auto"/>
        <w:rPr>
          <w:color w:val="000000" w:themeColor="text1"/>
          <w:sz w:val="24"/>
          <w:szCs w:val="24"/>
        </w:rPr>
      </w:pPr>
      <w:r w:rsidRPr="009E1985">
        <w:rPr>
          <w:color w:val="000000" w:themeColor="text1"/>
          <w:sz w:val="24"/>
          <w:szCs w:val="24"/>
          <w:u w:val="single"/>
        </w:rPr>
        <w:t>Stewardship</w:t>
      </w:r>
      <w:r w:rsidR="00734065" w:rsidRPr="009E1468">
        <w:rPr>
          <w:color w:val="000000" w:themeColor="text1"/>
          <w:sz w:val="24"/>
          <w:szCs w:val="24"/>
        </w:rPr>
        <w:t xml:space="preserve"> –</w:t>
      </w:r>
      <w:r w:rsidR="00734065">
        <w:rPr>
          <w:color w:val="000000" w:themeColor="text1"/>
          <w:sz w:val="24"/>
          <w:szCs w:val="24"/>
        </w:rPr>
        <w:t xml:space="preserve"> </w:t>
      </w:r>
      <w:r w:rsidR="0001091A" w:rsidRPr="009E1468">
        <w:rPr>
          <w:color w:val="000000" w:themeColor="text1"/>
          <w:sz w:val="24"/>
          <w:szCs w:val="24"/>
        </w:rPr>
        <w:t xml:space="preserve">Adults model integrity, respect, and </w:t>
      </w:r>
      <w:r w:rsidR="00F909F6" w:rsidRPr="009E1468">
        <w:rPr>
          <w:color w:val="000000" w:themeColor="text1"/>
          <w:sz w:val="24"/>
          <w:szCs w:val="24"/>
        </w:rPr>
        <w:t xml:space="preserve">responsibility </w:t>
      </w:r>
      <w:r w:rsidR="000C1AF4" w:rsidRPr="009E1468">
        <w:rPr>
          <w:color w:val="000000" w:themeColor="text1"/>
          <w:sz w:val="24"/>
          <w:szCs w:val="24"/>
        </w:rPr>
        <w:t xml:space="preserve">through mindful </w:t>
      </w:r>
      <w:r w:rsidR="00461056" w:rsidRPr="009E1468">
        <w:rPr>
          <w:color w:val="000000" w:themeColor="text1"/>
          <w:sz w:val="24"/>
          <w:szCs w:val="24"/>
        </w:rPr>
        <w:t xml:space="preserve">stewardship </w:t>
      </w:r>
      <w:r w:rsidR="00F909F6" w:rsidRPr="009E1468">
        <w:rPr>
          <w:color w:val="000000" w:themeColor="text1"/>
          <w:sz w:val="24"/>
          <w:szCs w:val="24"/>
        </w:rPr>
        <w:t>of talents</w:t>
      </w:r>
      <w:r w:rsidR="000C1AF4" w:rsidRPr="009E1468">
        <w:rPr>
          <w:color w:val="000000" w:themeColor="text1"/>
          <w:sz w:val="24"/>
          <w:szCs w:val="24"/>
        </w:rPr>
        <w:t>,</w:t>
      </w:r>
      <w:r w:rsidR="00F909F6" w:rsidRPr="009E1468">
        <w:rPr>
          <w:color w:val="000000" w:themeColor="text1"/>
          <w:sz w:val="24"/>
          <w:szCs w:val="24"/>
        </w:rPr>
        <w:t xml:space="preserve"> resources, and time</w:t>
      </w:r>
      <w:r w:rsidR="0001091A" w:rsidRPr="009E1468">
        <w:rPr>
          <w:color w:val="000000" w:themeColor="text1"/>
          <w:sz w:val="24"/>
          <w:szCs w:val="24"/>
        </w:rPr>
        <w:t>.</w:t>
      </w:r>
    </w:p>
    <w:p w14:paraId="38F21781" w14:textId="7A263F77" w:rsidR="0063726F" w:rsidRDefault="0063726F" w:rsidP="00FE0486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85DA0C2" w14:textId="77777777" w:rsidR="00C22E0C" w:rsidRPr="009E1468" w:rsidRDefault="00C22E0C" w:rsidP="00FE0486">
      <w:pPr>
        <w:spacing w:after="0" w:line="240" w:lineRule="auto"/>
        <w:rPr>
          <w:b/>
        </w:rPr>
      </w:pPr>
    </w:p>
    <w:p w14:paraId="7626C06F" w14:textId="77777777" w:rsidR="009B055A" w:rsidRPr="009E1468" w:rsidRDefault="009B055A" w:rsidP="009B055A">
      <w:pPr>
        <w:spacing w:after="0" w:line="240" w:lineRule="auto"/>
        <w:jc w:val="center"/>
        <w:rPr>
          <w:b/>
          <w:u w:val="single"/>
        </w:rPr>
      </w:pPr>
      <w:r w:rsidRPr="009E1468">
        <w:rPr>
          <w:b/>
          <w:u w:val="single"/>
        </w:rPr>
        <w:t>OVERVIEW: FOCUS AREAS &amp; GOALS</w:t>
      </w:r>
    </w:p>
    <w:p w14:paraId="47B158F0" w14:textId="77777777" w:rsidR="009B055A" w:rsidRPr="009E1468" w:rsidRDefault="009B055A" w:rsidP="009B055A">
      <w:pPr>
        <w:spacing w:after="0" w:line="240" w:lineRule="auto"/>
        <w:rPr>
          <w:b/>
        </w:rPr>
      </w:pPr>
    </w:p>
    <w:p w14:paraId="79ADB757" w14:textId="0B07A97A" w:rsidR="009B055A" w:rsidRPr="009E1468" w:rsidRDefault="009B055A" w:rsidP="009B055A">
      <w:pPr>
        <w:spacing w:after="0" w:line="240" w:lineRule="auto"/>
        <w:rPr>
          <w:b/>
        </w:rPr>
      </w:pPr>
      <w:r w:rsidRPr="009E1468">
        <w:rPr>
          <w:b/>
        </w:rPr>
        <w:t>LEARNING</w:t>
      </w:r>
      <w:r w:rsidR="002D3FC3" w:rsidRPr="009E1468">
        <w:rPr>
          <w:b/>
        </w:rPr>
        <w:t>, GROWTH, AND DEVELOPMENT</w:t>
      </w:r>
    </w:p>
    <w:p w14:paraId="185F81BD" w14:textId="0B7B08CD" w:rsidR="009B055A" w:rsidRPr="009E1468" w:rsidRDefault="002D3FC3" w:rsidP="0043331B">
      <w:pPr>
        <w:pStyle w:val="ListParagraph"/>
        <w:numPr>
          <w:ilvl w:val="0"/>
          <w:numId w:val="9"/>
        </w:numPr>
        <w:spacing w:after="0" w:line="240" w:lineRule="auto"/>
      </w:pPr>
      <w:r w:rsidRPr="009E1468">
        <w:t xml:space="preserve">Deeper </w:t>
      </w:r>
      <w:r w:rsidR="009B055A" w:rsidRPr="009E1468">
        <w:t xml:space="preserve">Learning </w:t>
      </w:r>
    </w:p>
    <w:p w14:paraId="6AC53C48" w14:textId="77777777" w:rsidR="00CD4278" w:rsidRPr="009E1468" w:rsidRDefault="00CD4278" w:rsidP="00CD4278">
      <w:pPr>
        <w:pStyle w:val="ListParagraph"/>
        <w:spacing w:after="0" w:line="240" w:lineRule="auto"/>
      </w:pPr>
    </w:p>
    <w:p w14:paraId="3E69BDD0" w14:textId="62E8DCA8" w:rsidR="009E1468" w:rsidRPr="009E1468" w:rsidRDefault="00327368" w:rsidP="009E1468">
      <w:pPr>
        <w:spacing w:after="0" w:line="240" w:lineRule="auto"/>
        <w:rPr>
          <w:b/>
          <w:strike/>
        </w:rPr>
      </w:pPr>
      <w:r w:rsidRPr="00AF6DC3">
        <w:rPr>
          <w:b/>
        </w:rPr>
        <w:t xml:space="preserve">INCREASING </w:t>
      </w:r>
      <w:r w:rsidR="009B055A" w:rsidRPr="009E1468">
        <w:rPr>
          <w:b/>
        </w:rPr>
        <w:t xml:space="preserve">CAPACITY </w:t>
      </w:r>
      <w:r w:rsidR="00112AB5" w:rsidRPr="009E1468">
        <w:rPr>
          <w:b/>
        </w:rPr>
        <w:t xml:space="preserve">AND IMPROVING CULTURE </w:t>
      </w:r>
    </w:p>
    <w:p w14:paraId="5BE7C429" w14:textId="16BFBE98" w:rsidR="009B055A" w:rsidRPr="009E1468" w:rsidRDefault="009B055A" w:rsidP="009E1468">
      <w:pPr>
        <w:pStyle w:val="ListParagraph"/>
        <w:numPr>
          <w:ilvl w:val="0"/>
          <w:numId w:val="9"/>
        </w:numPr>
        <w:spacing w:after="0" w:line="240" w:lineRule="auto"/>
      </w:pPr>
      <w:r w:rsidRPr="009E1468">
        <w:t>Professional Capacity</w:t>
      </w:r>
      <w:r w:rsidR="00B64378" w:rsidRPr="009E1468">
        <w:t xml:space="preserve"> in Teachers and Leaders</w:t>
      </w:r>
    </w:p>
    <w:p w14:paraId="655D39B3" w14:textId="77777777" w:rsidR="009B055A" w:rsidRPr="009E1468" w:rsidRDefault="009B055A" w:rsidP="0043331B">
      <w:pPr>
        <w:pStyle w:val="ListParagraph"/>
        <w:numPr>
          <w:ilvl w:val="0"/>
          <w:numId w:val="10"/>
        </w:numPr>
        <w:spacing w:after="0" w:line="240" w:lineRule="auto"/>
      </w:pPr>
      <w:r w:rsidRPr="009E1468">
        <w:t>High-Performing Teams</w:t>
      </w:r>
    </w:p>
    <w:p w14:paraId="447B7BF1" w14:textId="77777777" w:rsidR="009B055A" w:rsidRPr="009E1468" w:rsidRDefault="009B055A" w:rsidP="009B055A">
      <w:pPr>
        <w:pStyle w:val="ListParagraph"/>
        <w:spacing w:after="0" w:line="240" w:lineRule="auto"/>
        <w:rPr>
          <w:b/>
        </w:rPr>
      </w:pPr>
    </w:p>
    <w:p w14:paraId="504EA650" w14:textId="6F23BDED" w:rsidR="009B055A" w:rsidRPr="009E1468" w:rsidRDefault="00B64378" w:rsidP="009B055A">
      <w:pPr>
        <w:spacing w:after="0" w:line="240" w:lineRule="auto"/>
        <w:rPr>
          <w:b/>
        </w:rPr>
      </w:pPr>
      <w:r w:rsidRPr="009E1468">
        <w:rPr>
          <w:b/>
        </w:rPr>
        <w:t xml:space="preserve">IMPROVING </w:t>
      </w:r>
      <w:r w:rsidR="009B055A" w:rsidRPr="009E1468">
        <w:rPr>
          <w:b/>
        </w:rPr>
        <w:t>INFRASTRUCTURE</w:t>
      </w:r>
      <w:r w:rsidR="004B16F6" w:rsidRPr="009E1468">
        <w:rPr>
          <w:b/>
        </w:rPr>
        <w:t xml:space="preserve"> AND INTEGRATING SYSTEMS</w:t>
      </w:r>
    </w:p>
    <w:p w14:paraId="744F3C20" w14:textId="549A14F3" w:rsidR="009B055A" w:rsidRPr="009E1468" w:rsidRDefault="009B055A" w:rsidP="0043331B">
      <w:pPr>
        <w:pStyle w:val="ListParagraph"/>
        <w:numPr>
          <w:ilvl w:val="0"/>
          <w:numId w:val="11"/>
        </w:numPr>
        <w:spacing w:after="0" w:line="240" w:lineRule="auto"/>
      </w:pPr>
      <w:r w:rsidRPr="009E1468">
        <w:t>Infrastructure</w:t>
      </w:r>
      <w:r w:rsidR="00A77AB5" w:rsidRPr="009E1468">
        <w:t xml:space="preserve"> Improvements</w:t>
      </w:r>
    </w:p>
    <w:p w14:paraId="41978099" w14:textId="00C387A1" w:rsidR="004B16F6" w:rsidRPr="009E1468" w:rsidRDefault="004B16F6" w:rsidP="0043331B">
      <w:pPr>
        <w:pStyle w:val="ListParagraph"/>
        <w:numPr>
          <w:ilvl w:val="0"/>
          <w:numId w:val="11"/>
        </w:numPr>
        <w:spacing w:after="0" w:line="240" w:lineRule="auto"/>
      </w:pPr>
      <w:r w:rsidRPr="009E1468">
        <w:t>Communications</w:t>
      </w:r>
      <w:r w:rsidR="00044702" w:rsidRPr="00AF6DC3">
        <w:t>, Engagement,</w:t>
      </w:r>
      <w:r w:rsidRPr="009E1468">
        <w:t xml:space="preserve"> and Access to Information</w:t>
      </w:r>
    </w:p>
    <w:p w14:paraId="4CE31B55" w14:textId="524125C5" w:rsidR="004B16F6" w:rsidRPr="009E1468" w:rsidRDefault="004B16F6" w:rsidP="0043331B">
      <w:pPr>
        <w:pStyle w:val="ListParagraph"/>
        <w:numPr>
          <w:ilvl w:val="0"/>
          <w:numId w:val="11"/>
        </w:numPr>
        <w:spacing w:after="0" w:line="240" w:lineRule="auto"/>
      </w:pPr>
      <w:r w:rsidRPr="009E1468">
        <w:t>Technology for Learning and Operations</w:t>
      </w:r>
    </w:p>
    <w:p w14:paraId="6DB842A1" w14:textId="493A2834" w:rsidR="0001091A" w:rsidRPr="009E1468" w:rsidRDefault="009B055A" w:rsidP="0043331B">
      <w:pPr>
        <w:pStyle w:val="ListParagraph"/>
        <w:numPr>
          <w:ilvl w:val="0"/>
          <w:numId w:val="11"/>
        </w:numPr>
        <w:spacing w:after="0" w:line="240" w:lineRule="auto"/>
      </w:pPr>
      <w:r w:rsidRPr="009E1468">
        <w:t xml:space="preserve">Access to Public </w:t>
      </w:r>
      <w:r w:rsidR="00B64378" w:rsidRPr="009E1468">
        <w:t xml:space="preserve">School </w:t>
      </w:r>
      <w:r w:rsidRPr="009E1468">
        <w:t xml:space="preserve">Choice </w:t>
      </w:r>
    </w:p>
    <w:p w14:paraId="730A028E" w14:textId="2257CA34" w:rsidR="00DF1BE4" w:rsidRPr="009E1468" w:rsidRDefault="00DF1BE4" w:rsidP="00C954DD">
      <w:pPr>
        <w:spacing w:after="0" w:line="240" w:lineRule="auto"/>
        <w:rPr>
          <w:b/>
        </w:rPr>
      </w:pPr>
      <w:r w:rsidRPr="009E1468">
        <w:rPr>
          <w:b/>
        </w:rPr>
        <w:br w:type="page"/>
      </w:r>
    </w:p>
    <w:p w14:paraId="3CB36DB0" w14:textId="0B629C30" w:rsidR="00C954DD" w:rsidRPr="009E1468" w:rsidRDefault="00C954DD" w:rsidP="00C954DD">
      <w:pPr>
        <w:spacing w:after="0" w:line="240" w:lineRule="auto"/>
        <w:rPr>
          <w:b/>
        </w:rPr>
      </w:pPr>
      <w:r w:rsidRPr="009E1468">
        <w:rPr>
          <w:b/>
        </w:rPr>
        <w:lastRenderedPageBreak/>
        <w:t>FOCUS AREA:  LEARNING</w:t>
      </w:r>
      <w:r w:rsidR="00DF1BE4" w:rsidRPr="009E1468">
        <w:rPr>
          <w:b/>
        </w:rPr>
        <w:t>, GROWTH, AND DEVELOPMENT</w:t>
      </w:r>
      <w:r w:rsidR="00FC10B8" w:rsidRPr="009E1468">
        <w:rPr>
          <w:b/>
        </w:rPr>
        <w:t xml:space="preserve"> </w:t>
      </w:r>
    </w:p>
    <w:p w14:paraId="73782B09" w14:textId="77777777" w:rsidR="00324CD1" w:rsidRPr="009E1468" w:rsidRDefault="00324CD1" w:rsidP="00C954DD">
      <w:pPr>
        <w:spacing w:after="0" w:line="240" w:lineRule="auto"/>
        <w:rPr>
          <w:b/>
        </w:rPr>
      </w:pPr>
    </w:p>
    <w:p w14:paraId="3DB893C9" w14:textId="62BAC0CC" w:rsidR="00C954DD" w:rsidRPr="009E1468" w:rsidRDefault="00C954DD" w:rsidP="00C954DD">
      <w:pPr>
        <w:spacing w:after="0" w:line="240" w:lineRule="auto"/>
        <w:rPr>
          <w:b/>
        </w:rPr>
      </w:pPr>
      <w:r w:rsidRPr="009E1468">
        <w:rPr>
          <w:b/>
        </w:rPr>
        <w:t>GOAL</w:t>
      </w:r>
      <w:r w:rsidR="001C5639" w:rsidRPr="009E1468">
        <w:rPr>
          <w:b/>
        </w:rPr>
        <w:t>:</w:t>
      </w:r>
      <w:r w:rsidR="009B055A" w:rsidRPr="009E1468">
        <w:rPr>
          <w:b/>
        </w:rPr>
        <w:t xml:space="preserve"> </w:t>
      </w:r>
      <w:r w:rsidR="00DF1BE4" w:rsidRPr="009E1468">
        <w:rPr>
          <w:b/>
        </w:rPr>
        <w:t xml:space="preserve">DEEPER </w:t>
      </w:r>
      <w:r w:rsidR="009B055A" w:rsidRPr="009E1468">
        <w:rPr>
          <w:b/>
        </w:rPr>
        <w:t xml:space="preserve">LEARNING </w:t>
      </w:r>
    </w:p>
    <w:p w14:paraId="4106B85D" w14:textId="1D75C0BF" w:rsidR="00C954DD" w:rsidRPr="009E1468" w:rsidRDefault="00C954DD" w:rsidP="00397B47">
      <w:pPr>
        <w:spacing w:after="0" w:line="240" w:lineRule="auto"/>
        <w:rPr>
          <w:i/>
        </w:rPr>
      </w:pPr>
      <w:r w:rsidRPr="009E1468">
        <w:t xml:space="preserve">Each student will progress toward mastery of </w:t>
      </w:r>
      <w:r w:rsidR="00DF1BE4" w:rsidRPr="009E1468">
        <w:t xml:space="preserve">both </w:t>
      </w:r>
      <w:r w:rsidRPr="009E1468">
        <w:t xml:space="preserve">academic standards and </w:t>
      </w:r>
      <w:r w:rsidR="001A3BBB" w:rsidRPr="009E1468">
        <w:t>the capacities and dispositions</w:t>
      </w:r>
      <w:r w:rsidRPr="009E1468">
        <w:t xml:space="preserve"> necessary for success in</w:t>
      </w:r>
      <w:r w:rsidR="00FD4419" w:rsidRPr="009E1468">
        <w:t xml:space="preserve"> college, career, community, and</w:t>
      </w:r>
      <w:r w:rsidRPr="009E1468">
        <w:t xml:space="preserve"> life.</w:t>
      </w:r>
      <w:r w:rsidR="005C760C" w:rsidRPr="009E1468">
        <w:t xml:space="preserve"> </w:t>
      </w:r>
    </w:p>
    <w:p w14:paraId="1495050D" w14:textId="77777777" w:rsidR="00D16D11" w:rsidRPr="009E1468" w:rsidRDefault="00D16D11" w:rsidP="00D16D11">
      <w:pPr>
        <w:spacing w:after="0" w:line="240" w:lineRule="auto"/>
        <w:ind w:left="720"/>
        <w:rPr>
          <w:b/>
        </w:rPr>
      </w:pPr>
    </w:p>
    <w:p w14:paraId="7C16E158" w14:textId="77777777" w:rsidR="00C954DD" w:rsidRPr="009E1468" w:rsidRDefault="00C954DD" w:rsidP="00C954DD">
      <w:pPr>
        <w:spacing w:after="0" w:line="240" w:lineRule="auto"/>
        <w:rPr>
          <w:b/>
        </w:rPr>
      </w:pPr>
      <w:r w:rsidRPr="009E1468">
        <w:rPr>
          <w:b/>
        </w:rPr>
        <w:t>STRATEGIES</w:t>
      </w:r>
      <w:r w:rsidR="001C5639" w:rsidRPr="009E1468">
        <w:rPr>
          <w:b/>
        </w:rPr>
        <w:t>:</w:t>
      </w:r>
    </w:p>
    <w:p w14:paraId="1152915A" w14:textId="77777777" w:rsidR="00587D62" w:rsidRPr="009E1468" w:rsidRDefault="00587D62" w:rsidP="00FE4A78">
      <w:pPr>
        <w:spacing w:after="0" w:line="240" w:lineRule="auto"/>
        <w:rPr>
          <w:b/>
        </w:rPr>
      </w:pPr>
    </w:p>
    <w:p w14:paraId="14CA96B4" w14:textId="64502D52" w:rsidR="00FE4A78" w:rsidRPr="009E1468" w:rsidRDefault="00FE4A78" w:rsidP="00FE4A78">
      <w:pPr>
        <w:spacing w:after="0" w:line="240" w:lineRule="auto"/>
        <w:rPr>
          <w:b/>
        </w:rPr>
      </w:pPr>
      <w:r w:rsidRPr="009E1468">
        <w:rPr>
          <w:b/>
        </w:rPr>
        <w:t>Strategy 1.1</w:t>
      </w:r>
      <w:r w:rsidR="00C0787C" w:rsidRPr="009E1468">
        <w:rPr>
          <w:b/>
        </w:rPr>
        <w:t>.1</w:t>
      </w:r>
    </w:p>
    <w:p w14:paraId="2660114C" w14:textId="67958528" w:rsidR="006732A9" w:rsidRPr="009E1468" w:rsidRDefault="00DF1BE4" w:rsidP="006732A9">
      <w:pPr>
        <w:spacing w:after="0" w:line="240" w:lineRule="auto"/>
        <w:rPr>
          <w:color w:val="000000" w:themeColor="text1"/>
        </w:rPr>
      </w:pPr>
      <w:r w:rsidRPr="009E1468">
        <w:rPr>
          <w:color w:val="000000" w:themeColor="text1"/>
          <w:u w:val="single"/>
        </w:rPr>
        <w:t>Adopt a broader definition of learning</w:t>
      </w:r>
      <w:r w:rsidRPr="00397B47">
        <w:rPr>
          <w:color w:val="000000" w:themeColor="text1"/>
        </w:rPr>
        <w:t xml:space="preserve">: </w:t>
      </w:r>
      <w:r w:rsidR="0097567F" w:rsidRPr="009E1468">
        <w:rPr>
          <w:color w:val="000000" w:themeColor="text1"/>
        </w:rPr>
        <w:t>Align</w:t>
      </w:r>
      <w:r w:rsidR="006732A9" w:rsidRPr="009E1468">
        <w:rPr>
          <w:color w:val="000000" w:themeColor="text1"/>
        </w:rPr>
        <w:t xml:space="preserve"> teaching</w:t>
      </w:r>
      <w:r w:rsidR="0097567F" w:rsidRPr="009E1468">
        <w:rPr>
          <w:color w:val="000000" w:themeColor="text1"/>
        </w:rPr>
        <w:t xml:space="preserve"> strategies</w:t>
      </w:r>
      <w:r w:rsidR="00E56AB6" w:rsidRPr="009E1468">
        <w:rPr>
          <w:color w:val="000000" w:themeColor="text1"/>
        </w:rPr>
        <w:t>, assessments,</w:t>
      </w:r>
      <w:r w:rsidR="006732A9" w:rsidRPr="009E1468">
        <w:rPr>
          <w:color w:val="000000" w:themeColor="text1"/>
        </w:rPr>
        <w:t xml:space="preserve"> and </w:t>
      </w:r>
      <w:r w:rsidRPr="009E1468">
        <w:rPr>
          <w:color w:val="000000" w:themeColor="text1"/>
        </w:rPr>
        <w:t xml:space="preserve">rigorous </w:t>
      </w:r>
      <w:r w:rsidR="006732A9" w:rsidRPr="009E1468">
        <w:rPr>
          <w:color w:val="000000" w:themeColor="text1"/>
        </w:rPr>
        <w:t xml:space="preserve">learning </w:t>
      </w:r>
      <w:r w:rsidR="00E660BA" w:rsidRPr="009E1468">
        <w:rPr>
          <w:color w:val="000000" w:themeColor="text1"/>
        </w:rPr>
        <w:t xml:space="preserve">opportunities </w:t>
      </w:r>
      <w:r w:rsidR="006732A9" w:rsidRPr="009E1468">
        <w:rPr>
          <w:color w:val="000000" w:themeColor="text1"/>
        </w:rPr>
        <w:t xml:space="preserve">that promote student mastery of academic knowledge and the development of the capacities </w:t>
      </w:r>
      <w:r w:rsidRPr="009E1468">
        <w:rPr>
          <w:color w:val="000000" w:themeColor="text1"/>
        </w:rPr>
        <w:t xml:space="preserve">(e.g. </w:t>
      </w:r>
      <w:r w:rsidR="0063726F" w:rsidRPr="00AF6DC3">
        <w:rPr>
          <w:color w:val="000000" w:themeColor="text1"/>
        </w:rPr>
        <w:t>creativity,</w:t>
      </w:r>
      <w:r w:rsidR="0063726F">
        <w:rPr>
          <w:color w:val="000000" w:themeColor="text1"/>
        </w:rPr>
        <w:t xml:space="preserve"> </w:t>
      </w:r>
      <w:r w:rsidR="00397B47">
        <w:rPr>
          <w:color w:val="000000" w:themeColor="text1"/>
        </w:rPr>
        <w:t xml:space="preserve">critical thinking, </w:t>
      </w:r>
      <w:r w:rsidR="00261D58" w:rsidRPr="00AF6DC3">
        <w:rPr>
          <w:color w:val="000000" w:themeColor="text1"/>
        </w:rPr>
        <w:t>self-regulation</w:t>
      </w:r>
      <w:r w:rsidRPr="009E1468">
        <w:rPr>
          <w:color w:val="000000" w:themeColor="text1"/>
        </w:rPr>
        <w:t xml:space="preserve">) </w:t>
      </w:r>
      <w:r w:rsidR="006732A9" w:rsidRPr="009E1468">
        <w:rPr>
          <w:color w:val="000000" w:themeColor="text1"/>
        </w:rPr>
        <w:t xml:space="preserve">and dispositions </w:t>
      </w:r>
      <w:r w:rsidRPr="009E1468">
        <w:rPr>
          <w:color w:val="000000" w:themeColor="text1"/>
        </w:rPr>
        <w:t xml:space="preserve">(e.g. </w:t>
      </w:r>
      <w:r w:rsidR="0063726F" w:rsidRPr="00AF6DC3">
        <w:rPr>
          <w:color w:val="000000" w:themeColor="text1"/>
        </w:rPr>
        <w:t>persistence,</w:t>
      </w:r>
      <w:r w:rsidR="00BC1E3D" w:rsidRPr="00AF6DC3">
        <w:rPr>
          <w:color w:val="000000" w:themeColor="text1"/>
        </w:rPr>
        <w:t xml:space="preserve"> </w:t>
      </w:r>
      <w:r w:rsidR="00E26B36">
        <w:rPr>
          <w:color w:val="000000" w:themeColor="text1"/>
        </w:rPr>
        <w:t xml:space="preserve">empathy, </w:t>
      </w:r>
      <w:r w:rsidRPr="009E1468">
        <w:rPr>
          <w:color w:val="000000" w:themeColor="text1"/>
        </w:rPr>
        <w:t xml:space="preserve">responsibility) </w:t>
      </w:r>
      <w:r w:rsidR="00E660BA" w:rsidRPr="009E1468">
        <w:rPr>
          <w:color w:val="000000" w:themeColor="text1"/>
        </w:rPr>
        <w:t xml:space="preserve">necessary for </w:t>
      </w:r>
      <w:r w:rsidR="006732A9" w:rsidRPr="009E1468">
        <w:rPr>
          <w:color w:val="000000" w:themeColor="text1"/>
        </w:rPr>
        <w:t xml:space="preserve">success in life. </w:t>
      </w:r>
    </w:p>
    <w:p w14:paraId="445F1A72" w14:textId="77777777" w:rsidR="00577027" w:rsidRPr="009E1468" w:rsidRDefault="00577027" w:rsidP="007A2A84">
      <w:pPr>
        <w:spacing w:after="0" w:line="240" w:lineRule="auto"/>
      </w:pPr>
    </w:p>
    <w:p w14:paraId="2DD1F6ED" w14:textId="72E799EC" w:rsidR="009057FA" w:rsidRPr="009E1468" w:rsidRDefault="009057FA" w:rsidP="00587D62">
      <w:pPr>
        <w:spacing w:after="0" w:line="240" w:lineRule="auto"/>
        <w:rPr>
          <w:b/>
        </w:rPr>
      </w:pPr>
      <w:r w:rsidRPr="009E1468">
        <w:rPr>
          <w:b/>
        </w:rPr>
        <w:t>Strategy 1.</w:t>
      </w:r>
      <w:r w:rsidR="00C0787C" w:rsidRPr="009E1468">
        <w:rPr>
          <w:b/>
        </w:rPr>
        <w:t>1.</w:t>
      </w:r>
      <w:r w:rsidR="00AF2825" w:rsidRPr="009E1468">
        <w:rPr>
          <w:b/>
        </w:rPr>
        <w:t>2</w:t>
      </w:r>
    </w:p>
    <w:p w14:paraId="6AFAAE73" w14:textId="6E224850" w:rsidR="009057FA" w:rsidRPr="009E1468" w:rsidRDefault="00F511D6" w:rsidP="007A2A84">
      <w:pPr>
        <w:spacing w:after="0" w:line="240" w:lineRule="auto"/>
      </w:pPr>
      <w:r w:rsidRPr="009E1468">
        <w:rPr>
          <w:u w:val="single"/>
        </w:rPr>
        <w:t>Personalize learning</w:t>
      </w:r>
      <w:r w:rsidRPr="00397B47">
        <w:t xml:space="preserve">: </w:t>
      </w:r>
      <w:r w:rsidR="009057FA" w:rsidRPr="009E1468">
        <w:t>Design personalized</w:t>
      </w:r>
      <w:r w:rsidRPr="009E1468">
        <w:t xml:space="preserve"> and engaging</w:t>
      </w:r>
      <w:r w:rsidR="009057FA" w:rsidRPr="009E1468">
        <w:t xml:space="preserve"> learning environments and experiences </w:t>
      </w:r>
      <w:r w:rsidR="00E26B36">
        <w:t xml:space="preserve">in all content areas </w:t>
      </w:r>
      <w:r w:rsidR="005A4BF7" w:rsidRPr="009E1468">
        <w:t xml:space="preserve">for each student </w:t>
      </w:r>
      <w:r w:rsidR="009057FA" w:rsidRPr="009E1468">
        <w:t xml:space="preserve">to facilitate mastery of academic standards and </w:t>
      </w:r>
      <w:r w:rsidRPr="009E1468">
        <w:t xml:space="preserve">the development of learner capacities and </w:t>
      </w:r>
      <w:r w:rsidR="009057FA" w:rsidRPr="009E1468">
        <w:t>dispositions.</w:t>
      </w:r>
    </w:p>
    <w:p w14:paraId="1F1C37A6" w14:textId="77777777" w:rsidR="0078201D" w:rsidRPr="009E1468" w:rsidRDefault="0078201D" w:rsidP="00DC6D7D">
      <w:pPr>
        <w:spacing w:after="0" w:line="240" w:lineRule="auto"/>
      </w:pPr>
    </w:p>
    <w:p w14:paraId="05F0082F" w14:textId="67E14EDF" w:rsidR="00084B1E" w:rsidRPr="009E1468" w:rsidRDefault="00F511D6" w:rsidP="00194517">
      <w:pPr>
        <w:shd w:val="clear" w:color="auto" w:fill="FFFFFF" w:themeFill="background1"/>
        <w:spacing w:after="0" w:line="240" w:lineRule="auto"/>
        <w:rPr>
          <w:b/>
        </w:rPr>
      </w:pPr>
      <w:r w:rsidRPr="009E1468">
        <w:rPr>
          <w:b/>
        </w:rPr>
        <w:t>Strategy 1.1.</w:t>
      </w:r>
      <w:r w:rsidR="007B6D99" w:rsidRPr="009E1468">
        <w:rPr>
          <w:b/>
        </w:rPr>
        <w:t>3</w:t>
      </w:r>
    </w:p>
    <w:p w14:paraId="2B75EC01" w14:textId="0474BFD6" w:rsidR="009532A5" w:rsidRPr="009E1468" w:rsidRDefault="00A8661B" w:rsidP="00194517">
      <w:pPr>
        <w:spacing w:after="0" w:line="240" w:lineRule="auto"/>
      </w:pPr>
      <w:r w:rsidRPr="009E1468">
        <w:rPr>
          <w:u w:val="single"/>
        </w:rPr>
        <w:t>Provide equitable access</w:t>
      </w:r>
      <w:r w:rsidRPr="00397B47">
        <w:t xml:space="preserve">: </w:t>
      </w:r>
      <w:r w:rsidR="008D24F1" w:rsidRPr="009E1468">
        <w:t>Develop and</w:t>
      </w:r>
      <w:r w:rsidRPr="009E1468">
        <w:t xml:space="preserve"> improve systems</w:t>
      </w:r>
      <w:r w:rsidR="008D24F1" w:rsidRPr="009E1468">
        <w:t xml:space="preserve"> and practices to </w:t>
      </w:r>
      <w:r w:rsidRPr="009E1468">
        <w:t xml:space="preserve">recognize student strengths and </w:t>
      </w:r>
      <w:r w:rsidR="008D24F1" w:rsidRPr="009E1468">
        <w:t>p</w:t>
      </w:r>
      <w:r w:rsidR="009532A5" w:rsidRPr="009E1468">
        <w:t xml:space="preserve">rovide </w:t>
      </w:r>
      <w:r w:rsidR="00D465C5" w:rsidRPr="009E1468">
        <w:t xml:space="preserve">equitable </w:t>
      </w:r>
      <w:r w:rsidR="009532A5" w:rsidRPr="009E1468">
        <w:t xml:space="preserve">access to </w:t>
      </w:r>
      <w:r w:rsidRPr="009E1468">
        <w:t xml:space="preserve">engaging </w:t>
      </w:r>
      <w:r w:rsidR="008D24F1" w:rsidRPr="009E1468">
        <w:t>learning opportunities</w:t>
      </w:r>
      <w:r w:rsidRPr="009E1468">
        <w:t>, supports,</w:t>
      </w:r>
      <w:r w:rsidR="009532A5" w:rsidRPr="009E1468">
        <w:t xml:space="preserve"> </w:t>
      </w:r>
      <w:r w:rsidR="00587D62" w:rsidRPr="009E1468">
        <w:t>and resources</w:t>
      </w:r>
      <w:r w:rsidR="00343AA0" w:rsidRPr="009E1468">
        <w:t>.</w:t>
      </w:r>
    </w:p>
    <w:p w14:paraId="4ABEB8B4" w14:textId="77777777" w:rsidR="00C22E0C" w:rsidRPr="009E1468" w:rsidRDefault="00C22E0C" w:rsidP="00A8661B">
      <w:pPr>
        <w:shd w:val="clear" w:color="auto" w:fill="FFFFFF" w:themeFill="background1"/>
        <w:spacing w:after="0" w:line="240" w:lineRule="auto"/>
        <w:rPr>
          <w:b/>
        </w:rPr>
      </w:pPr>
    </w:p>
    <w:p w14:paraId="14BFAA68" w14:textId="0248E942" w:rsidR="00A8661B" w:rsidRPr="009E1468" w:rsidRDefault="00A8661B" w:rsidP="00A8661B">
      <w:pPr>
        <w:shd w:val="clear" w:color="auto" w:fill="FFFFFF" w:themeFill="background1"/>
        <w:spacing w:after="0" w:line="240" w:lineRule="auto"/>
        <w:rPr>
          <w:b/>
        </w:rPr>
      </w:pPr>
      <w:r w:rsidRPr="009E1468">
        <w:rPr>
          <w:b/>
        </w:rPr>
        <w:t>Strategy 1.1.4</w:t>
      </w:r>
      <w:r w:rsidR="00C20DA4">
        <w:rPr>
          <w:b/>
        </w:rPr>
        <w:t xml:space="preserve"> </w:t>
      </w:r>
    </w:p>
    <w:p w14:paraId="7640AFB0" w14:textId="0D54BC6A" w:rsidR="0037335B" w:rsidRPr="009E1468" w:rsidRDefault="00A8661B" w:rsidP="004B16F6">
      <w:pPr>
        <w:spacing w:after="0" w:line="240" w:lineRule="auto"/>
      </w:pPr>
      <w:r w:rsidRPr="009E1468">
        <w:rPr>
          <w:u w:val="single"/>
        </w:rPr>
        <w:t>Reduce</w:t>
      </w:r>
      <w:r w:rsidR="008C5AAD" w:rsidRPr="00AF6DC3">
        <w:rPr>
          <w:u w:val="single"/>
        </w:rPr>
        <w:t>, revise, and refine</w:t>
      </w:r>
      <w:r w:rsidRPr="00AF6DC3">
        <w:rPr>
          <w:u w:val="single"/>
        </w:rPr>
        <w:t xml:space="preserve"> </w:t>
      </w:r>
      <w:r w:rsidRPr="009E1468">
        <w:rPr>
          <w:u w:val="single"/>
        </w:rPr>
        <w:t>assessments</w:t>
      </w:r>
      <w:r w:rsidRPr="009E1468">
        <w:rPr>
          <w:b/>
        </w:rPr>
        <w:t>:</w:t>
      </w:r>
      <w:r w:rsidRPr="009E1468">
        <w:t xml:space="preserve"> Develop </w:t>
      </w:r>
      <w:r w:rsidR="008C5AAD" w:rsidRPr="00AF6DC3">
        <w:t xml:space="preserve">a balanced district </w:t>
      </w:r>
      <w:r w:rsidR="005A0473" w:rsidRPr="00AF6DC3">
        <w:t xml:space="preserve">and school-level </w:t>
      </w:r>
      <w:r w:rsidRPr="009E1468">
        <w:t>assessment system in collaboration with teachers that is grounded in the broader definition of student learning</w:t>
      </w:r>
      <w:r w:rsidR="0037335B" w:rsidRPr="009E1468">
        <w:t xml:space="preserve"> that: </w:t>
      </w:r>
      <w:r w:rsidR="00B64378" w:rsidRPr="009E1468">
        <w:t xml:space="preserve">mandates </w:t>
      </w:r>
      <w:r w:rsidRPr="009E1468">
        <w:t xml:space="preserve">fewer and </w:t>
      </w:r>
      <w:r w:rsidR="008C5AAD" w:rsidRPr="00AF6DC3">
        <w:t xml:space="preserve">broader </w:t>
      </w:r>
      <w:r w:rsidR="0037335B" w:rsidRPr="009E1468">
        <w:t xml:space="preserve">assessments; </w:t>
      </w:r>
      <w:r w:rsidR="008C5AAD" w:rsidRPr="00AF6DC3">
        <w:t xml:space="preserve">builds teacher capacity in assessment literacy including the development </w:t>
      </w:r>
      <w:r w:rsidR="005A0473" w:rsidRPr="00AF6DC3">
        <w:t xml:space="preserve">and use </w:t>
      </w:r>
      <w:r w:rsidR="008C5AAD" w:rsidRPr="00AF6DC3">
        <w:t xml:space="preserve">of formative, </w:t>
      </w:r>
      <w:r w:rsidRPr="009E1468">
        <w:t>authentic, project- and performance-based assessments</w:t>
      </w:r>
      <w:r w:rsidR="0037335B" w:rsidRPr="009E1468">
        <w:t>;</w:t>
      </w:r>
      <w:r w:rsidR="00B64378" w:rsidRPr="009E1468">
        <w:t xml:space="preserve"> and</w:t>
      </w:r>
      <w:r w:rsidR="009C30BF" w:rsidRPr="009E1468">
        <w:t xml:space="preserve"> reduces reliance on standardized, multiple-choice tests</w:t>
      </w:r>
      <w:r w:rsidRPr="009E1468">
        <w:t>.</w:t>
      </w:r>
    </w:p>
    <w:p w14:paraId="30923595" w14:textId="77777777" w:rsidR="0037335B" w:rsidRPr="009E1468" w:rsidRDefault="0037335B" w:rsidP="004B16F6">
      <w:pPr>
        <w:spacing w:after="0" w:line="240" w:lineRule="auto"/>
        <w:rPr>
          <w:b/>
        </w:rPr>
      </w:pPr>
    </w:p>
    <w:p w14:paraId="3ECF2523" w14:textId="3EC9C6E3" w:rsidR="0037335B" w:rsidRDefault="0037335B" w:rsidP="0037335B">
      <w:pPr>
        <w:shd w:val="clear" w:color="auto" w:fill="FFFFFF" w:themeFill="background1"/>
        <w:spacing w:after="0" w:line="240" w:lineRule="auto"/>
        <w:rPr>
          <w:b/>
        </w:rPr>
      </w:pPr>
      <w:r w:rsidRPr="009E1468">
        <w:rPr>
          <w:b/>
        </w:rPr>
        <w:t>Strategy 1.1.5</w:t>
      </w:r>
    </w:p>
    <w:p w14:paraId="2BF98B3C" w14:textId="41FD5A63" w:rsidR="002A70F8" w:rsidRPr="00B45B02" w:rsidRDefault="00EA4E8F" w:rsidP="00EA4E8F">
      <w:pPr>
        <w:shd w:val="clear" w:color="auto" w:fill="FFFFFF" w:themeFill="background1"/>
        <w:spacing w:after="0" w:line="240" w:lineRule="auto"/>
        <w:rPr>
          <w:u w:val="single"/>
        </w:rPr>
      </w:pPr>
      <w:r w:rsidRPr="00AF6DC3">
        <w:rPr>
          <w:u w:val="single"/>
        </w:rPr>
        <w:t>Improve student literacy:</w:t>
      </w:r>
      <w:r w:rsidR="002A70F8" w:rsidRPr="009E1468">
        <w:t xml:space="preserve"> Develop and implement a comprehensive strategy </w:t>
      </w:r>
      <w:r w:rsidR="005A0473" w:rsidRPr="00AF6DC3">
        <w:t>focused on early intervention</w:t>
      </w:r>
      <w:r w:rsidR="005A0473">
        <w:t xml:space="preserve"> </w:t>
      </w:r>
      <w:r w:rsidR="002A70F8" w:rsidRPr="009E1468">
        <w:t xml:space="preserve">that has as its goal that </w:t>
      </w:r>
      <w:r w:rsidR="002A70F8" w:rsidRPr="0094275F">
        <w:rPr>
          <w:b/>
        </w:rPr>
        <w:t xml:space="preserve">all primary program students </w:t>
      </w:r>
      <w:r w:rsidR="005A0473" w:rsidRPr="0094275F">
        <w:rPr>
          <w:b/>
        </w:rPr>
        <w:t xml:space="preserve">are </w:t>
      </w:r>
      <w:r w:rsidR="002A70F8" w:rsidRPr="0094275F">
        <w:rPr>
          <w:b/>
        </w:rPr>
        <w:t xml:space="preserve">reading </w:t>
      </w:r>
      <w:r w:rsidR="004D4DFC" w:rsidRPr="0094275F">
        <w:rPr>
          <w:b/>
        </w:rPr>
        <w:t>on</w:t>
      </w:r>
      <w:r w:rsidR="005A0473" w:rsidRPr="0094275F">
        <w:rPr>
          <w:b/>
        </w:rPr>
        <w:t xml:space="preserve"> grade level </w:t>
      </w:r>
      <w:r w:rsidR="002A70F8" w:rsidRPr="0094275F">
        <w:rPr>
          <w:b/>
        </w:rPr>
        <w:t>by the end of the third grade</w:t>
      </w:r>
      <w:r w:rsidR="002A70F8" w:rsidRPr="009E1468">
        <w:t xml:space="preserve"> and that </w:t>
      </w:r>
      <w:r w:rsidR="00950BD6" w:rsidRPr="00AF6DC3">
        <w:t>students</w:t>
      </w:r>
      <w:r w:rsidR="00950BD6">
        <w:t xml:space="preserve"> </w:t>
      </w:r>
      <w:r w:rsidR="002A70F8" w:rsidRPr="009E1468">
        <w:t xml:space="preserve">struggling </w:t>
      </w:r>
      <w:r w:rsidR="00950BD6" w:rsidRPr="00AF6DC3">
        <w:t xml:space="preserve">with literacy </w:t>
      </w:r>
      <w:r w:rsidR="002A70F8" w:rsidRPr="009E1468">
        <w:t xml:space="preserve">beyond the third grade in elementary school, middle school, and high school  make progress toward reading </w:t>
      </w:r>
      <w:r w:rsidR="00950BD6" w:rsidRPr="00AF6DC3">
        <w:t>and writing</w:t>
      </w:r>
      <w:r w:rsidR="00950BD6">
        <w:t xml:space="preserve"> </w:t>
      </w:r>
      <w:r w:rsidR="002A70F8" w:rsidRPr="00B45B02">
        <w:t xml:space="preserve">proficiency, to include: improved reading </w:t>
      </w:r>
      <w:r w:rsidR="00950BD6">
        <w:t xml:space="preserve">and writing </w:t>
      </w:r>
      <w:r w:rsidR="002A70F8" w:rsidRPr="00B45B02">
        <w:t>instruction</w:t>
      </w:r>
      <w:r w:rsidR="00F73D8C">
        <w:t xml:space="preserve"> </w:t>
      </w:r>
      <w:r w:rsidR="00F73D8C" w:rsidRPr="00AF6DC3">
        <w:t xml:space="preserve">using research or evidence-based strategies and best </w:t>
      </w:r>
      <w:r w:rsidR="00932A52" w:rsidRPr="00AF6DC3">
        <w:t>practice</w:t>
      </w:r>
      <w:r w:rsidR="002A70F8" w:rsidRPr="00AF6DC3">
        <w:t>;</w:t>
      </w:r>
      <w:r w:rsidR="002A70F8" w:rsidRPr="00B45B02">
        <w:t xml:space="preserve"> extended learning; and strategies to </w:t>
      </w:r>
      <w:r w:rsidR="00B45B02" w:rsidRPr="00AF6DC3">
        <w:t xml:space="preserve">increase educational stability and continuity </w:t>
      </w:r>
      <w:r w:rsidR="00261D58" w:rsidRPr="00AF6DC3">
        <w:t xml:space="preserve">of supports </w:t>
      </w:r>
      <w:r w:rsidR="00B45B02" w:rsidRPr="00AF6DC3">
        <w:t>for highly mobile students</w:t>
      </w:r>
      <w:r w:rsidR="002A70F8" w:rsidRPr="00B45B02">
        <w:t>.</w:t>
      </w:r>
      <w:r w:rsidR="0094275F">
        <w:t xml:space="preserve"> </w:t>
      </w:r>
    </w:p>
    <w:p w14:paraId="7D1BCBAD" w14:textId="6FAF616D" w:rsidR="0037335B" w:rsidRPr="009E1468" w:rsidRDefault="0037335B" w:rsidP="0037335B">
      <w:pPr>
        <w:spacing w:after="0" w:line="240" w:lineRule="auto"/>
        <w:rPr>
          <w:b/>
        </w:rPr>
      </w:pPr>
    </w:p>
    <w:p w14:paraId="474D93D5" w14:textId="6C576ECA" w:rsidR="00C20DA4" w:rsidRPr="00AF6DC3" w:rsidRDefault="00C20DA4" w:rsidP="00C20DA4">
      <w:pPr>
        <w:shd w:val="clear" w:color="auto" w:fill="FFFFFF" w:themeFill="background1"/>
        <w:spacing w:after="0" w:line="240" w:lineRule="auto"/>
        <w:rPr>
          <w:b/>
        </w:rPr>
      </w:pPr>
      <w:r w:rsidRPr="00AF6DC3">
        <w:rPr>
          <w:b/>
        </w:rPr>
        <w:t>Strategy 1.1.6</w:t>
      </w:r>
    </w:p>
    <w:p w14:paraId="4BE7459F" w14:textId="01908E26" w:rsidR="00C20DA4" w:rsidRPr="00AF6DC3" w:rsidRDefault="00C20DA4" w:rsidP="00EA4E8F">
      <w:pPr>
        <w:shd w:val="clear" w:color="auto" w:fill="FFFFFF" w:themeFill="background1"/>
        <w:spacing w:after="0" w:line="240" w:lineRule="auto"/>
        <w:rPr>
          <w:u w:val="single"/>
        </w:rPr>
      </w:pPr>
      <w:r w:rsidRPr="00AF6DC3">
        <w:rPr>
          <w:u w:val="single"/>
        </w:rPr>
        <w:t>Strengthen early childhood education</w:t>
      </w:r>
      <w:r w:rsidRPr="00397B47">
        <w:t xml:space="preserve">: </w:t>
      </w:r>
      <w:r w:rsidRPr="00AF6DC3">
        <w:t xml:space="preserve">Create a comprehensive early childhood education plan to significantly increase kindergarten readiness that </w:t>
      </w:r>
      <w:r w:rsidR="00833E27" w:rsidRPr="00AF6DC3">
        <w:t>addresses the i</w:t>
      </w:r>
      <w:r w:rsidRPr="00AF6DC3">
        <w:t>mprovement and expansion of JCPS programs</w:t>
      </w:r>
      <w:r w:rsidR="00833E27" w:rsidRPr="00AF6DC3">
        <w:t>; recruitment, retention, and professional development of educators; expansion of summer kindergarten readiness camps; community partnerships; and communications</w:t>
      </w:r>
      <w:r w:rsidR="00950BD6" w:rsidRPr="00AF6DC3">
        <w:t>, support</w:t>
      </w:r>
      <w:r w:rsidR="00833E27" w:rsidRPr="00AF6DC3">
        <w:t xml:space="preserve"> and outreach to parents and caregivers.</w:t>
      </w:r>
    </w:p>
    <w:p w14:paraId="59FE3084" w14:textId="77777777" w:rsidR="0018012F" w:rsidRDefault="0018012F" w:rsidP="00EA4E8F">
      <w:pPr>
        <w:shd w:val="clear" w:color="auto" w:fill="FFFFFF" w:themeFill="background1"/>
        <w:spacing w:after="0" w:line="240" w:lineRule="auto"/>
        <w:rPr>
          <w:b/>
        </w:rPr>
      </w:pPr>
    </w:p>
    <w:p w14:paraId="07981EFC" w14:textId="77777777" w:rsidR="0018012F" w:rsidRDefault="0018012F" w:rsidP="00EA4E8F">
      <w:pPr>
        <w:shd w:val="clear" w:color="auto" w:fill="FFFFFF" w:themeFill="background1"/>
        <w:spacing w:after="0" w:line="240" w:lineRule="auto"/>
        <w:rPr>
          <w:b/>
        </w:rPr>
      </w:pPr>
    </w:p>
    <w:p w14:paraId="71E953A7" w14:textId="77777777" w:rsidR="0018012F" w:rsidRDefault="0018012F" w:rsidP="00EA4E8F">
      <w:pPr>
        <w:shd w:val="clear" w:color="auto" w:fill="FFFFFF" w:themeFill="background1"/>
        <w:spacing w:after="0" w:line="240" w:lineRule="auto"/>
        <w:rPr>
          <w:b/>
        </w:rPr>
      </w:pPr>
    </w:p>
    <w:p w14:paraId="6170F5EE" w14:textId="13AFE9EE" w:rsidR="00EA4E8F" w:rsidRPr="00AF6DC3" w:rsidRDefault="00C20DA4" w:rsidP="00EA4E8F">
      <w:pPr>
        <w:shd w:val="clear" w:color="auto" w:fill="FFFFFF" w:themeFill="background1"/>
        <w:spacing w:after="0" w:line="240" w:lineRule="auto"/>
        <w:rPr>
          <w:b/>
        </w:rPr>
      </w:pPr>
      <w:r w:rsidRPr="00AF6DC3">
        <w:rPr>
          <w:b/>
        </w:rPr>
        <w:lastRenderedPageBreak/>
        <w:t>Strategy 1.1.7</w:t>
      </w:r>
    </w:p>
    <w:p w14:paraId="48214043" w14:textId="1DC63FFA" w:rsidR="00ED3D38" w:rsidRDefault="00EA4E8F" w:rsidP="00EA4E8F">
      <w:pPr>
        <w:shd w:val="clear" w:color="auto" w:fill="FFFFFF" w:themeFill="background1"/>
        <w:spacing w:after="0" w:line="240" w:lineRule="auto"/>
      </w:pPr>
      <w:r w:rsidRPr="00AF6DC3">
        <w:rPr>
          <w:u w:val="single"/>
        </w:rPr>
        <w:t>Eliminate achievement</w:t>
      </w:r>
      <w:r w:rsidR="008A02AD" w:rsidRPr="00AF6DC3">
        <w:rPr>
          <w:u w:val="single"/>
        </w:rPr>
        <w:t>, learning,</w:t>
      </w:r>
      <w:r w:rsidRPr="00AF6DC3">
        <w:rPr>
          <w:u w:val="single"/>
        </w:rPr>
        <w:t xml:space="preserve"> </w:t>
      </w:r>
      <w:r w:rsidR="008A02AD" w:rsidRPr="00AF6DC3">
        <w:rPr>
          <w:u w:val="single"/>
        </w:rPr>
        <w:t xml:space="preserve">and opportunity </w:t>
      </w:r>
      <w:r w:rsidRPr="00AF6DC3">
        <w:rPr>
          <w:u w:val="single"/>
        </w:rPr>
        <w:t>gaps</w:t>
      </w:r>
      <w:r w:rsidRPr="00397B47">
        <w:t>:</w:t>
      </w:r>
      <w:r w:rsidRPr="00AF6DC3">
        <w:t xml:space="preserve"> </w:t>
      </w:r>
      <w:r w:rsidR="008707B7" w:rsidRPr="00AF6DC3">
        <w:t>Establish the elimination of gaps in educational outcomes for students as a fundamental objective of the district</w:t>
      </w:r>
      <w:r w:rsidR="0094275F" w:rsidRPr="003D4617">
        <w:t>.</w:t>
      </w:r>
      <w:r w:rsidR="008707B7" w:rsidRPr="0094275F">
        <w:t xml:space="preserve"> </w:t>
      </w:r>
      <w:r w:rsidR="00ED3D38" w:rsidRPr="0094275F">
        <w:t>This objective is</w:t>
      </w:r>
      <w:r w:rsidR="00ED3D38">
        <w:t xml:space="preserve"> </w:t>
      </w:r>
      <w:r w:rsidR="008707B7" w:rsidRPr="00AF6DC3">
        <w:t xml:space="preserve">to be pursued </w:t>
      </w:r>
      <w:r w:rsidR="00C20DA4" w:rsidRPr="00AF6DC3">
        <w:t xml:space="preserve">through </w:t>
      </w:r>
      <w:r w:rsidR="008707B7" w:rsidRPr="00AF6DC3">
        <w:t xml:space="preserve">the development and implementation of </w:t>
      </w:r>
      <w:r w:rsidR="00F73D8C" w:rsidRPr="00AF6DC3">
        <w:t xml:space="preserve">research or evidence-based </w:t>
      </w:r>
      <w:r w:rsidR="008707B7" w:rsidRPr="00AF6DC3">
        <w:t xml:space="preserve">strategies and </w:t>
      </w:r>
      <w:r w:rsidR="00F73D8C" w:rsidRPr="00AF6DC3">
        <w:t xml:space="preserve">best </w:t>
      </w:r>
      <w:r w:rsidR="008707B7" w:rsidRPr="00AF6DC3">
        <w:t>practices</w:t>
      </w:r>
      <w:r w:rsidR="00C20DA4" w:rsidRPr="00AF6DC3">
        <w:t xml:space="preserve"> at the district, school, and classroom level</w:t>
      </w:r>
      <w:r w:rsidR="00C331EB" w:rsidRPr="00AF6DC3">
        <w:t xml:space="preserve">, including </w:t>
      </w:r>
      <w:r w:rsidR="00F73D8C" w:rsidRPr="00AF6DC3">
        <w:t xml:space="preserve">differentiated resources and targeted </w:t>
      </w:r>
      <w:r w:rsidR="00C331EB" w:rsidRPr="00AF6DC3">
        <w:t>strategies to increase student success</w:t>
      </w:r>
      <w:r w:rsidR="00ED3D38" w:rsidRPr="00245703">
        <w:t>,</w:t>
      </w:r>
      <w:r w:rsidR="00C331EB" w:rsidRPr="00AF6DC3">
        <w:t xml:space="preserve"> such as the Males of Color Initiative</w:t>
      </w:r>
      <w:r w:rsidR="00200B6E" w:rsidRPr="00AF6DC3">
        <w:t>, and the Closing Minority Gaps through AP Enrollment and Support Program</w:t>
      </w:r>
      <w:r w:rsidR="00C20DA4" w:rsidRPr="00AF6DC3">
        <w:t>.</w:t>
      </w:r>
    </w:p>
    <w:p w14:paraId="10F1761D" w14:textId="77777777" w:rsidR="00C52503" w:rsidRPr="00AF6DC3" w:rsidRDefault="00C52503" w:rsidP="00C52503">
      <w:pPr>
        <w:spacing w:after="0" w:line="240" w:lineRule="auto"/>
        <w:rPr>
          <w:b/>
        </w:rPr>
      </w:pPr>
    </w:p>
    <w:p w14:paraId="1A317A52" w14:textId="119AE8AF" w:rsidR="0037335B" w:rsidRPr="00A82258" w:rsidRDefault="0037335B" w:rsidP="00A82258">
      <w:pPr>
        <w:shd w:val="clear" w:color="auto" w:fill="FFFFFF" w:themeFill="background1"/>
        <w:spacing w:after="0" w:line="240" w:lineRule="auto"/>
      </w:pPr>
      <w:r w:rsidRPr="00A82258">
        <w:rPr>
          <w:strike/>
        </w:rPr>
        <w:br w:type="page"/>
      </w:r>
    </w:p>
    <w:p w14:paraId="542AA693" w14:textId="1534F4CE" w:rsidR="00523B44" w:rsidRPr="009E1468" w:rsidRDefault="00523B44" w:rsidP="00523B44">
      <w:pPr>
        <w:spacing w:after="0" w:line="240" w:lineRule="auto"/>
        <w:rPr>
          <w:b/>
        </w:rPr>
      </w:pPr>
      <w:r w:rsidRPr="009E1468">
        <w:rPr>
          <w:b/>
        </w:rPr>
        <w:lastRenderedPageBreak/>
        <w:t xml:space="preserve">FOCUS AREA: </w:t>
      </w:r>
      <w:r w:rsidR="00BF0E67" w:rsidRPr="00AF6DC3">
        <w:rPr>
          <w:b/>
        </w:rPr>
        <w:t xml:space="preserve">INCREASING </w:t>
      </w:r>
      <w:r w:rsidRPr="009E1468">
        <w:rPr>
          <w:b/>
        </w:rPr>
        <w:t xml:space="preserve">CAPACITY </w:t>
      </w:r>
      <w:r w:rsidR="00892F14" w:rsidRPr="009E1468">
        <w:rPr>
          <w:b/>
        </w:rPr>
        <w:t xml:space="preserve">AND IMPROVING CULTURE </w:t>
      </w:r>
    </w:p>
    <w:p w14:paraId="6417F267" w14:textId="77777777" w:rsidR="00324CD1" w:rsidRPr="009E1468" w:rsidRDefault="00324CD1" w:rsidP="00523B44">
      <w:pPr>
        <w:spacing w:after="0" w:line="240" w:lineRule="auto"/>
        <w:rPr>
          <w:b/>
        </w:rPr>
      </w:pPr>
    </w:p>
    <w:p w14:paraId="13F523E0" w14:textId="7FF910AA" w:rsidR="00523B44" w:rsidRPr="009E1468" w:rsidRDefault="00523B44" w:rsidP="00523B44">
      <w:pPr>
        <w:spacing w:after="0" w:line="240" w:lineRule="auto"/>
        <w:rPr>
          <w:b/>
        </w:rPr>
      </w:pPr>
      <w:r w:rsidRPr="009E1468">
        <w:rPr>
          <w:b/>
        </w:rPr>
        <w:t>GOAL</w:t>
      </w:r>
      <w:r w:rsidR="000D2D20" w:rsidRPr="009E1468">
        <w:rPr>
          <w:b/>
        </w:rPr>
        <w:t>:</w:t>
      </w:r>
      <w:r w:rsidR="009B055A" w:rsidRPr="009E1468">
        <w:rPr>
          <w:b/>
        </w:rPr>
        <w:t xml:space="preserve"> </w:t>
      </w:r>
      <w:r w:rsidR="007B6D99" w:rsidRPr="009E1468">
        <w:rPr>
          <w:b/>
        </w:rPr>
        <w:t>PROFESSIONAL CAPACITY IN TEACHERS AND LEADERS</w:t>
      </w:r>
    </w:p>
    <w:p w14:paraId="3E6DFBEE" w14:textId="6FD795AB" w:rsidR="00523B44" w:rsidRPr="009E1468" w:rsidRDefault="00523B44" w:rsidP="00194517">
      <w:pPr>
        <w:spacing w:after="0" w:line="240" w:lineRule="auto"/>
      </w:pPr>
      <w:r w:rsidRPr="009E1468">
        <w:t>Increase the capacity of our professional school staff</w:t>
      </w:r>
      <w:r w:rsidR="00892F14" w:rsidRPr="009E1468">
        <w:t xml:space="preserve"> to create engaging, rigorous learning opportunities for students to progress in academic achievement and the development of the learner capacities and dispositions necessary for success in life.</w:t>
      </w:r>
    </w:p>
    <w:p w14:paraId="25A038A2" w14:textId="77777777" w:rsidR="00B3618F" w:rsidRPr="009E1468" w:rsidRDefault="00B3618F" w:rsidP="00523B44">
      <w:pPr>
        <w:spacing w:after="0" w:line="240" w:lineRule="auto"/>
        <w:rPr>
          <w:b/>
        </w:rPr>
      </w:pPr>
    </w:p>
    <w:p w14:paraId="0EA95DB8" w14:textId="77777777" w:rsidR="00523B44" w:rsidRPr="009E1468" w:rsidRDefault="00523B44" w:rsidP="00523B44">
      <w:pPr>
        <w:spacing w:after="0" w:line="240" w:lineRule="auto"/>
        <w:rPr>
          <w:b/>
        </w:rPr>
      </w:pPr>
      <w:r w:rsidRPr="009E1468">
        <w:rPr>
          <w:b/>
        </w:rPr>
        <w:t>STRATEGIES</w:t>
      </w:r>
      <w:r w:rsidR="001C5639" w:rsidRPr="009E1468">
        <w:rPr>
          <w:b/>
        </w:rPr>
        <w:t>:</w:t>
      </w:r>
    </w:p>
    <w:p w14:paraId="772E685D" w14:textId="77777777" w:rsidR="00A66E91" w:rsidRPr="009E1468" w:rsidRDefault="00A66E91" w:rsidP="00A66E91">
      <w:pPr>
        <w:spacing w:after="0" w:line="240" w:lineRule="auto"/>
        <w:rPr>
          <w:b/>
        </w:rPr>
      </w:pPr>
    </w:p>
    <w:p w14:paraId="7CB0315C" w14:textId="6A780887" w:rsidR="00523B44" w:rsidRPr="009E1468" w:rsidRDefault="003245DD" w:rsidP="00A66E91">
      <w:pPr>
        <w:spacing w:after="0" w:line="240" w:lineRule="auto"/>
        <w:rPr>
          <w:b/>
        </w:rPr>
      </w:pPr>
      <w:r w:rsidRPr="009E1468">
        <w:rPr>
          <w:b/>
        </w:rPr>
        <w:t xml:space="preserve">Strategy </w:t>
      </w:r>
      <w:r w:rsidR="00C0787C" w:rsidRPr="009E1468">
        <w:rPr>
          <w:b/>
        </w:rPr>
        <w:t>2.</w:t>
      </w:r>
      <w:r w:rsidRPr="009E1468">
        <w:rPr>
          <w:b/>
        </w:rPr>
        <w:t>1.1</w:t>
      </w:r>
    </w:p>
    <w:p w14:paraId="0E62968D" w14:textId="0C978613" w:rsidR="00523B44" w:rsidRPr="009E1468" w:rsidRDefault="004F3227" w:rsidP="00A66E91">
      <w:pPr>
        <w:spacing w:after="0" w:line="240" w:lineRule="auto"/>
      </w:pPr>
      <w:r w:rsidRPr="009E1468">
        <w:rPr>
          <w:u w:val="single"/>
        </w:rPr>
        <w:t>Personalized deeper learning</w:t>
      </w:r>
      <w:r w:rsidRPr="009E1468">
        <w:t xml:space="preserve">: </w:t>
      </w:r>
      <w:r w:rsidR="00154834" w:rsidRPr="009E1468">
        <w:t xml:space="preserve">Implement the </w:t>
      </w:r>
      <w:r w:rsidR="000D2D20" w:rsidRPr="009E1468">
        <w:t>Educator Growth System</w:t>
      </w:r>
      <w:r w:rsidR="00154834" w:rsidRPr="009E1468">
        <w:t xml:space="preserve"> </w:t>
      </w:r>
      <w:r w:rsidR="00CD4278" w:rsidRPr="009E1468">
        <w:t xml:space="preserve">(EGS) </w:t>
      </w:r>
      <w:r w:rsidR="00154834" w:rsidRPr="009E1468">
        <w:t xml:space="preserve">with </w:t>
      </w:r>
      <w:r w:rsidRPr="009E1468">
        <w:t xml:space="preserve">integrity </w:t>
      </w:r>
      <w:r w:rsidR="00154834" w:rsidRPr="009E1468">
        <w:t>across the district</w:t>
      </w:r>
      <w:r w:rsidRPr="009E1468">
        <w:t xml:space="preserve"> to increase educator capacity to provide </w:t>
      </w:r>
      <w:r w:rsidR="009E1468" w:rsidRPr="009E1468">
        <w:t xml:space="preserve">personalized </w:t>
      </w:r>
      <w:r w:rsidRPr="009E1468">
        <w:t>instruction and to engage students in deeper learning aligned with the curriculum</w:t>
      </w:r>
      <w:r w:rsidR="00154834" w:rsidRPr="00AF6DC3">
        <w:t>.</w:t>
      </w:r>
    </w:p>
    <w:p w14:paraId="19FEA324" w14:textId="77777777" w:rsidR="002716B1" w:rsidRPr="009E1468" w:rsidRDefault="002716B1" w:rsidP="000D2D20">
      <w:pPr>
        <w:spacing w:after="0" w:line="240" w:lineRule="auto"/>
        <w:rPr>
          <w:b/>
        </w:rPr>
      </w:pPr>
    </w:p>
    <w:p w14:paraId="4114D173" w14:textId="5BEE6588" w:rsidR="004F3227" w:rsidRPr="009E1468" w:rsidRDefault="004F3227" w:rsidP="00A66E91">
      <w:pPr>
        <w:spacing w:after="0" w:line="240" w:lineRule="auto"/>
        <w:rPr>
          <w:b/>
        </w:rPr>
      </w:pPr>
      <w:r w:rsidRPr="009E1468">
        <w:rPr>
          <w:b/>
        </w:rPr>
        <w:t xml:space="preserve">Strategy 2.1.2 </w:t>
      </w:r>
    </w:p>
    <w:p w14:paraId="0E142355" w14:textId="428EE944" w:rsidR="004F3227" w:rsidRPr="009E1468" w:rsidRDefault="009E1985" w:rsidP="00A66E91">
      <w:pPr>
        <w:spacing w:after="0" w:line="240" w:lineRule="auto"/>
      </w:pPr>
      <w:r>
        <w:rPr>
          <w:u w:val="single"/>
        </w:rPr>
        <w:t>Cultivate</w:t>
      </w:r>
      <w:r w:rsidR="0012459D" w:rsidRPr="009E1468">
        <w:rPr>
          <w:u w:val="single"/>
        </w:rPr>
        <w:t xml:space="preserve"> growth mindset</w:t>
      </w:r>
      <w:r w:rsidR="0012459D" w:rsidRPr="009E1468">
        <w:t>:</w:t>
      </w:r>
      <w:r w:rsidR="00105EB4">
        <w:t xml:space="preserve"> </w:t>
      </w:r>
      <w:r w:rsidR="00932A52" w:rsidRPr="00AF6DC3">
        <w:t>Use research or evidence-based strategies and best practice</w:t>
      </w:r>
      <w:r w:rsidR="00932A52">
        <w:t xml:space="preserve"> </w:t>
      </w:r>
      <w:r w:rsidR="00105EB4">
        <w:t>to i</w:t>
      </w:r>
      <w:r w:rsidR="0012459D" w:rsidRPr="009E1468">
        <w:t>ncrease the capacity of</w:t>
      </w:r>
      <w:r w:rsidR="00FE0486" w:rsidRPr="009E1468">
        <w:t xml:space="preserve"> </w:t>
      </w:r>
      <w:r w:rsidR="004F3227" w:rsidRPr="009E1468">
        <w:t xml:space="preserve">teachers, staff, and school </w:t>
      </w:r>
      <w:r w:rsidR="0012459D" w:rsidRPr="009E1468">
        <w:t>l</w:t>
      </w:r>
      <w:r w:rsidR="004F3227" w:rsidRPr="009E1468">
        <w:t>eaders to create a growth mindset in</w:t>
      </w:r>
      <w:r w:rsidR="0012459D" w:rsidRPr="009E1468">
        <w:t xml:space="preserve"> each student and recognize student strengths</w:t>
      </w:r>
      <w:r w:rsidR="004F3227" w:rsidRPr="009E1468">
        <w:rPr>
          <w:rStyle w:val="CommentReference"/>
        </w:rPr>
        <w:t>.</w:t>
      </w:r>
    </w:p>
    <w:p w14:paraId="359C1D17" w14:textId="77777777" w:rsidR="004F3227" w:rsidRPr="009E1468" w:rsidRDefault="004F3227" w:rsidP="008B49F9">
      <w:pPr>
        <w:spacing w:after="0" w:line="240" w:lineRule="auto"/>
        <w:ind w:left="720"/>
        <w:rPr>
          <w:b/>
        </w:rPr>
      </w:pPr>
    </w:p>
    <w:p w14:paraId="1BA4A4A6" w14:textId="63B9EB32" w:rsidR="0012459D" w:rsidRPr="009E1468" w:rsidRDefault="0012459D" w:rsidP="00A66E91">
      <w:pPr>
        <w:spacing w:after="0" w:line="240" w:lineRule="auto"/>
        <w:rPr>
          <w:b/>
        </w:rPr>
      </w:pPr>
      <w:r w:rsidRPr="009E1468">
        <w:rPr>
          <w:b/>
        </w:rPr>
        <w:t xml:space="preserve">Strategy 2.1.3 </w:t>
      </w:r>
    </w:p>
    <w:p w14:paraId="47122290" w14:textId="1ADFC1EA" w:rsidR="005C1A80" w:rsidRPr="00932A52" w:rsidRDefault="00B5087E" w:rsidP="00A82258">
      <w:pPr>
        <w:spacing w:after="0" w:line="240" w:lineRule="auto"/>
      </w:pPr>
      <w:r w:rsidRPr="009E1468">
        <w:rPr>
          <w:u w:val="single"/>
        </w:rPr>
        <w:t>Improve cultu</w:t>
      </w:r>
      <w:r w:rsidR="0012459D" w:rsidRPr="009E1468">
        <w:rPr>
          <w:u w:val="single"/>
        </w:rPr>
        <w:t>re and climate</w:t>
      </w:r>
      <w:r w:rsidR="00A66E91" w:rsidRPr="009E1468">
        <w:rPr>
          <w:b/>
        </w:rPr>
        <w:t>:</w:t>
      </w:r>
      <w:r w:rsidR="008B49F9" w:rsidRPr="009E1468">
        <w:rPr>
          <w:b/>
        </w:rPr>
        <w:t xml:space="preserve"> </w:t>
      </w:r>
      <w:r w:rsidR="00B64378" w:rsidRPr="009E1468">
        <w:t>Use</w:t>
      </w:r>
      <w:r w:rsidR="00B64378" w:rsidRPr="009E1468">
        <w:rPr>
          <w:b/>
        </w:rPr>
        <w:t xml:space="preserve"> </w:t>
      </w:r>
      <w:r w:rsidR="00932A52" w:rsidRPr="00AF6DC3">
        <w:t>research or</w:t>
      </w:r>
      <w:r w:rsidR="00932A52" w:rsidRPr="00AF6DC3">
        <w:rPr>
          <w:b/>
        </w:rPr>
        <w:t xml:space="preserve"> </w:t>
      </w:r>
      <w:r w:rsidR="0094383D" w:rsidRPr="00261D58">
        <w:t>evidence</w:t>
      </w:r>
      <w:r w:rsidR="008B49F9" w:rsidRPr="00261D58">
        <w:t>-based</w:t>
      </w:r>
      <w:r w:rsidR="00BF0E67" w:rsidRPr="00261D58">
        <w:t xml:space="preserve"> </w:t>
      </w:r>
      <w:r w:rsidR="00051926" w:rsidRPr="00AF6DC3">
        <w:t>strategies</w:t>
      </w:r>
      <w:r w:rsidR="008B49F9" w:rsidRPr="00AF6DC3">
        <w:t xml:space="preserve"> </w:t>
      </w:r>
      <w:r w:rsidR="00932A52" w:rsidRPr="00AF6DC3">
        <w:t>and best practice</w:t>
      </w:r>
      <w:r w:rsidR="00932A52">
        <w:t xml:space="preserve"> </w:t>
      </w:r>
      <w:r w:rsidR="008B49F9" w:rsidRPr="009E1468">
        <w:t xml:space="preserve">to improve </w:t>
      </w:r>
      <w:r w:rsidR="0012459D" w:rsidRPr="009E1468">
        <w:t xml:space="preserve">district, </w:t>
      </w:r>
      <w:r w:rsidR="00051926" w:rsidRPr="009E1468">
        <w:t>school</w:t>
      </w:r>
      <w:r w:rsidR="0012459D" w:rsidRPr="009E1468">
        <w:t>,</w:t>
      </w:r>
      <w:r w:rsidR="00051926" w:rsidRPr="009E1468">
        <w:t xml:space="preserve"> and </w:t>
      </w:r>
      <w:r w:rsidR="008B49F9" w:rsidRPr="009E1468">
        <w:t xml:space="preserve">classroom culture and </w:t>
      </w:r>
      <w:r w:rsidR="00051926" w:rsidRPr="009E1468">
        <w:t xml:space="preserve">climate to </w:t>
      </w:r>
      <w:r w:rsidR="00051926" w:rsidRPr="00AF6DC3">
        <w:t xml:space="preserve">ensure </w:t>
      </w:r>
      <w:r w:rsidR="00261D58" w:rsidRPr="00AF6DC3">
        <w:t xml:space="preserve">that all students and staff work and learn in </w:t>
      </w:r>
      <w:r w:rsidR="0012459D" w:rsidRPr="00AF6DC3">
        <w:t>a safe, respectful</w:t>
      </w:r>
      <w:r w:rsidR="0094383D" w:rsidRPr="00AF6DC3">
        <w:t>, and equitable</w:t>
      </w:r>
      <w:r w:rsidR="0012459D" w:rsidRPr="00AF6DC3">
        <w:t xml:space="preserve"> </w:t>
      </w:r>
      <w:r w:rsidR="0094383D" w:rsidRPr="00AF6DC3">
        <w:t>environment</w:t>
      </w:r>
      <w:r w:rsidR="008B49F9" w:rsidRPr="00AF6DC3">
        <w:t>.</w:t>
      </w:r>
      <w:r w:rsidR="008B49F9" w:rsidRPr="009E1468">
        <w:t xml:space="preserve"> </w:t>
      </w:r>
      <w:r w:rsidR="005C1A80" w:rsidRPr="00A82258">
        <w:rPr>
          <w:b/>
        </w:rPr>
        <w:br w:type="page"/>
      </w:r>
    </w:p>
    <w:p w14:paraId="094DB1B0" w14:textId="77777777" w:rsidR="005C1A80" w:rsidRPr="009E1468" w:rsidRDefault="005C1A80" w:rsidP="00577027">
      <w:pPr>
        <w:spacing w:after="0" w:line="240" w:lineRule="auto"/>
        <w:rPr>
          <w:b/>
        </w:rPr>
      </w:pPr>
    </w:p>
    <w:p w14:paraId="27637D98" w14:textId="151EE8F4" w:rsidR="00577027" w:rsidRPr="009E1468" w:rsidRDefault="00577027" w:rsidP="000D2D20">
      <w:pPr>
        <w:spacing w:after="0" w:line="240" w:lineRule="auto"/>
        <w:rPr>
          <w:b/>
          <w:strike/>
        </w:rPr>
      </w:pPr>
      <w:r w:rsidRPr="009E1468">
        <w:rPr>
          <w:b/>
          <w:color w:val="000000" w:themeColor="text1"/>
        </w:rPr>
        <w:t xml:space="preserve">FOCUS AREA:  </w:t>
      </w:r>
      <w:r w:rsidR="00851BAF" w:rsidRPr="00AF6DC3">
        <w:rPr>
          <w:b/>
          <w:color w:val="000000" w:themeColor="text1"/>
        </w:rPr>
        <w:t xml:space="preserve">INCREASING </w:t>
      </w:r>
      <w:r w:rsidR="0036558C" w:rsidRPr="009E1468">
        <w:rPr>
          <w:b/>
        </w:rPr>
        <w:t xml:space="preserve">CAPACITY AND IMPROVING CULTURE </w:t>
      </w:r>
    </w:p>
    <w:p w14:paraId="4DFFAA13" w14:textId="77777777" w:rsidR="0036558C" w:rsidRPr="009E1468" w:rsidRDefault="0036558C" w:rsidP="000D2D20">
      <w:pPr>
        <w:spacing w:after="0" w:line="240" w:lineRule="auto"/>
        <w:rPr>
          <w:b/>
          <w:color w:val="000000" w:themeColor="text1"/>
        </w:rPr>
      </w:pPr>
    </w:p>
    <w:p w14:paraId="62C9D56B" w14:textId="1F6E3B5E" w:rsidR="000D2D20" w:rsidRPr="009E1468" w:rsidRDefault="000D2D20" w:rsidP="000D2D20">
      <w:pPr>
        <w:spacing w:after="0" w:line="240" w:lineRule="auto"/>
        <w:rPr>
          <w:b/>
          <w:color w:val="000000" w:themeColor="text1"/>
        </w:rPr>
      </w:pPr>
      <w:r w:rsidRPr="009E1468">
        <w:rPr>
          <w:b/>
          <w:color w:val="000000" w:themeColor="text1"/>
        </w:rPr>
        <w:t>GOAL:</w:t>
      </w:r>
      <w:r w:rsidR="009B055A" w:rsidRPr="009E1468">
        <w:rPr>
          <w:b/>
          <w:color w:val="000000" w:themeColor="text1"/>
        </w:rPr>
        <w:t xml:space="preserve"> HIGH-PERFORMING TEAMS</w:t>
      </w:r>
      <w:r w:rsidR="005C1A80" w:rsidRPr="009E1468">
        <w:rPr>
          <w:b/>
          <w:color w:val="000000" w:themeColor="text1"/>
        </w:rPr>
        <w:t xml:space="preserve"> AND PROFESSIONAL LEARNING COMMUNITIES</w:t>
      </w:r>
    </w:p>
    <w:p w14:paraId="740D4C8C" w14:textId="1A3FA76E" w:rsidR="000D2D20" w:rsidRPr="009E1468" w:rsidRDefault="000D2D20" w:rsidP="005C1A80">
      <w:pPr>
        <w:spacing w:after="0" w:line="240" w:lineRule="auto"/>
      </w:pPr>
      <w:r w:rsidRPr="009E1468">
        <w:t>Develop a culture of high-performing teams</w:t>
      </w:r>
      <w:r w:rsidR="001604AA" w:rsidRPr="009E1468">
        <w:t xml:space="preserve"> throughout the district</w:t>
      </w:r>
      <w:r w:rsidR="005C1A80" w:rsidRPr="009E1468">
        <w:t xml:space="preserve"> that fosters collaboration, innovation, creativity, and continuous improvement. Such teams include Professional Learning Communities</w:t>
      </w:r>
      <w:r w:rsidR="00FF1140" w:rsidRPr="009E1468">
        <w:t xml:space="preserve"> (PLCs)</w:t>
      </w:r>
      <w:r w:rsidR="005C1A80" w:rsidRPr="009E1468">
        <w:t>, as well as teams across all sectors district and school operations</w:t>
      </w:r>
      <w:r w:rsidRPr="009E1468">
        <w:t>.</w:t>
      </w:r>
    </w:p>
    <w:p w14:paraId="7BDA8892" w14:textId="77777777" w:rsidR="009149B7" w:rsidRPr="009E1468" w:rsidRDefault="009149B7" w:rsidP="000D2D20">
      <w:pPr>
        <w:spacing w:after="0" w:line="240" w:lineRule="auto"/>
        <w:rPr>
          <w:b/>
        </w:rPr>
      </w:pPr>
    </w:p>
    <w:p w14:paraId="11259A44" w14:textId="77777777" w:rsidR="000D2D20" w:rsidRPr="009E1468" w:rsidRDefault="000D2D20" w:rsidP="000D2D20">
      <w:pPr>
        <w:spacing w:after="0" w:line="240" w:lineRule="auto"/>
        <w:rPr>
          <w:b/>
        </w:rPr>
      </w:pPr>
      <w:r w:rsidRPr="009E1468">
        <w:rPr>
          <w:b/>
        </w:rPr>
        <w:t>STRATEGIES</w:t>
      </w:r>
      <w:r w:rsidR="001C5639" w:rsidRPr="009E1468">
        <w:rPr>
          <w:b/>
        </w:rPr>
        <w:t>:</w:t>
      </w:r>
    </w:p>
    <w:p w14:paraId="09B638D6" w14:textId="77777777" w:rsidR="009149B7" w:rsidRPr="009E1468" w:rsidRDefault="009149B7" w:rsidP="000D2D20">
      <w:pPr>
        <w:spacing w:after="0" w:line="240" w:lineRule="auto"/>
        <w:rPr>
          <w:b/>
        </w:rPr>
      </w:pPr>
    </w:p>
    <w:p w14:paraId="6A9BD607" w14:textId="605C2D7D" w:rsidR="000D2D20" w:rsidRPr="009E1468" w:rsidRDefault="000D2D20" w:rsidP="005C1A80">
      <w:pPr>
        <w:spacing w:after="0" w:line="240" w:lineRule="auto"/>
        <w:rPr>
          <w:b/>
        </w:rPr>
      </w:pPr>
      <w:r w:rsidRPr="009E1468">
        <w:rPr>
          <w:b/>
        </w:rPr>
        <w:t xml:space="preserve">Strategy </w:t>
      </w:r>
      <w:r w:rsidR="00C0787C" w:rsidRPr="009E1468">
        <w:rPr>
          <w:b/>
        </w:rPr>
        <w:t>2.2</w:t>
      </w:r>
      <w:r w:rsidRPr="009E1468">
        <w:rPr>
          <w:b/>
        </w:rPr>
        <w:t>.1</w:t>
      </w:r>
    </w:p>
    <w:p w14:paraId="776EB4A3" w14:textId="77364683" w:rsidR="000D2D20" w:rsidRPr="009E1468" w:rsidRDefault="00FF1140" w:rsidP="005C1A80">
      <w:pPr>
        <w:spacing w:after="0" w:line="240" w:lineRule="auto"/>
      </w:pPr>
      <w:r w:rsidRPr="009E1468">
        <w:rPr>
          <w:u w:val="single"/>
        </w:rPr>
        <w:t>Define high-performing teams</w:t>
      </w:r>
      <w:r w:rsidRPr="009E1468">
        <w:t xml:space="preserve">: </w:t>
      </w:r>
      <w:r w:rsidR="005C1A80" w:rsidRPr="00105EB4">
        <w:t>Define</w:t>
      </w:r>
      <w:r w:rsidR="005C1A80" w:rsidRPr="009E1468">
        <w:t xml:space="preserve"> a districtwide way of working in high-performing teams </w:t>
      </w:r>
      <w:r w:rsidR="003E123C" w:rsidRPr="00AF6DC3">
        <w:t xml:space="preserve">developed in collaboration with </w:t>
      </w:r>
      <w:r w:rsidR="00E26B36">
        <w:t xml:space="preserve">certified and classified staff, </w:t>
      </w:r>
      <w:r w:rsidR="003E123C" w:rsidRPr="00AF6DC3">
        <w:t>and school and district leaders</w:t>
      </w:r>
      <w:r w:rsidR="003E123C">
        <w:t xml:space="preserve"> </w:t>
      </w:r>
      <w:r w:rsidR="005C1A80" w:rsidRPr="009E1468">
        <w:t xml:space="preserve">that creates a common aspiration for collegial, mutually accountable accomplishment of </w:t>
      </w:r>
      <w:r w:rsidR="005C1A80" w:rsidRPr="00851BAF">
        <w:t>goals</w:t>
      </w:r>
      <w:r w:rsidRPr="009E1468">
        <w:t>.</w:t>
      </w:r>
      <w:r w:rsidR="005C1A80" w:rsidRPr="009E1468">
        <w:t xml:space="preserve"> </w:t>
      </w:r>
    </w:p>
    <w:p w14:paraId="515A14DB" w14:textId="77777777" w:rsidR="00605654" w:rsidRPr="009E1468" w:rsidRDefault="00605654" w:rsidP="00EC1CD7">
      <w:pPr>
        <w:spacing w:after="0" w:line="240" w:lineRule="auto"/>
      </w:pPr>
    </w:p>
    <w:p w14:paraId="7C3BDD75" w14:textId="6F9ECF66" w:rsidR="000D2D20" w:rsidRPr="009E1468" w:rsidRDefault="00C0787C" w:rsidP="00FF1140">
      <w:pPr>
        <w:spacing w:after="0" w:line="240" w:lineRule="auto"/>
        <w:rPr>
          <w:b/>
        </w:rPr>
      </w:pPr>
      <w:r w:rsidRPr="009E1468">
        <w:rPr>
          <w:b/>
        </w:rPr>
        <w:t>Strategy 2.2</w:t>
      </w:r>
      <w:r w:rsidR="000D2D20" w:rsidRPr="009E1468">
        <w:rPr>
          <w:b/>
        </w:rPr>
        <w:t>.2</w:t>
      </w:r>
    </w:p>
    <w:p w14:paraId="353B8139" w14:textId="7FF1C4EE" w:rsidR="00FF1140" w:rsidRPr="009E1468" w:rsidRDefault="00FF1140" w:rsidP="00FF1140">
      <w:pPr>
        <w:spacing w:after="0" w:line="240" w:lineRule="auto"/>
      </w:pPr>
      <w:r w:rsidRPr="009E1468">
        <w:rPr>
          <w:u w:val="single"/>
        </w:rPr>
        <w:t>Build capacity of PLC</w:t>
      </w:r>
      <w:r w:rsidRPr="009E1468">
        <w:t xml:space="preserve">s: </w:t>
      </w:r>
      <w:r w:rsidR="005147BE" w:rsidRPr="009E1468">
        <w:t>I</w:t>
      </w:r>
      <w:r w:rsidRPr="009E1468">
        <w:t>mprove professional practice and design deeper learning opportunities</w:t>
      </w:r>
      <w:r w:rsidR="00932A52">
        <w:t xml:space="preserve"> </w:t>
      </w:r>
      <w:r w:rsidR="005147BE" w:rsidRPr="009E1468">
        <w:t>through PLCs</w:t>
      </w:r>
      <w:r w:rsidRPr="009E1468">
        <w:t xml:space="preserve"> that leads to shared ownership of student success.  </w:t>
      </w:r>
    </w:p>
    <w:p w14:paraId="167837C3" w14:textId="77777777" w:rsidR="00FF1140" w:rsidRPr="009E1468" w:rsidRDefault="00FF1140" w:rsidP="00FF1140">
      <w:pPr>
        <w:spacing w:after="0" w:line="240" w:lineRule="auto"/>
      </w:pPr>
    </w:p>
    <w:p w14:paraId="70F703A1" w14:textId="77777777" w:rsidR="00FF1140" w:rsidRPr="009E1468" w:rsidRDefault="00FF1140" w:rsidP="00FF1140">
      <w:pPr>
        <w:spacing w:after="0" w:line="240" w:lineRule="auto"/>
        <w:rPr>
          <w:b/>
        </w:rPr>
      </w:pPr>
      <w:r w:rsidRPr="009E1468">
        <w:rPr>
          <w:b/>
        </w:rPr>
        <w:t>Strategy 2.2.3</w:t>
      </w:r>
    </w:p>
    <w:p w14:paraId="1FABC98B" w14:textId="5DDB82D3" w:rsidR="000D2D20" w:rsidRPr="009E1468" w:rsidRDefault="005147BE" w:rsidP="00FF1140">
      <w:pPr>
        <w:spacing w:after="0" w:line="240" w:lineRule="auto"/>
      </w:pPr>
      <w:r w:rsidRPr="009E1468">
        <w:rPr>
          <w:u w:val="single"/>
        </w:rPr>
        <w:t>Increase and deepen professional learning</w:t>
      </w:r>
      <w:r w:rsidRPr="009E1468">
        <w:t xml:space="preserve">: </w:t>
      </w:r>
      <w:r w:rsidR="000D2D20" w:rsidRPr="009E1468">
        <w:t xml:space="preserve">Provide time and </w:t>
      </w:r>
      <w:r w:rsidR="00FF1140" w:rsidRPr="009E1468">
        <w:t xml:space="preserve">professional learning opportunities for certified </w:t>
      </w:r>
      <w:r w:rsidR="003129D0" w:rsidRPr="00AF6DC3">
        <w:t>staff</w:t>
      </w:r>
      <w:r w:rsidR="003129D0">
        <w:t xml:space="preserve"> </w:t>
      </w:r>
      <w:r w:rsidR="00FF1140" w:rsidRPr="009E1468">
        <w:t xml:space="preserve">and classified staff to learn together, plan, and reflect upon and improve professional practice </w:t>
      </w:r>
      <w:r w:rsidR="00605654" w:rsidRPr="009E1468">
        <w:t>so that</w:t>
      </w:r>
      <w:r w:rsidR="000D2D20" w:rsidRPr="009E1468">
        <w:t xml:space="preserve"> employees </w:t>
      </w:r>
      <w:r w:rsidR="009D3AAE" w:rsidRPr="009E1468">
        <w:t>are equipped</w:t>
      </w:r>
      <w:r w:rsidR="00FE0486" w:rsidRPr="009E1468">
        <w:t xml:space="preserve"> </w:t>
      </w:r>
      <w:r w:rsidR="009D3AAE" w:rsidRPr="009E1468">
        <w:t xml:space="preserve">and </w:t>
      </w:r>
      <w:r w:rsidR="008B49F9" w:rsidRPr="009E1468">
        <w:t xml:space="preserve">empowered </w:t>
      </w:r>
      <w:r w:rsidR="008B49F9" w:rsidRPr="00AF6DC3">
        <w:t xml:space="preserve">to </w:t>
      </w:r>
      <w:r w:rsidR="00932A52" w:rsidRPr="00AF6DC3">
        <w:t xml:space="preserve">function as </w:t>
      </w:r>
      <w:r w:rsidR="000D2D20" w:rsidRPr="009E1468">
        <w:t>high-performing teams.</w:t>
      </w:r>
    </w:p>
    <w:p w14:paraId="34B0560F" w14:textId="77777777" w:rsidR="009B055A" w:rsidRPr="009E1468" w:rsidRDefault="009B055A" w:rsidP="00C0787C">
      <w:pPr>
        <w:spacing w:after="0" w:line="240" w:lineRule="auto"/>
      </w:pPr>
    </w:p>
    <w:p w14:paraId="18A47EA6" w14:textId="31D31871" w:rsidR="000D2D20" w:rsidRPr="009E1468" w:rsidRDefault="00C0787C" w:rsidP="00C51D0D">
      <w:pPr>
        <w:spacing w:after="0" w:line="240" w:lineRule="auto"/>
        <w:rPr>
          <w:b/>
        </w:rPr>
      </w:pPr>
      <w:r w:rsidRPr="009E1468">
        <w:rPr>
          <w:b/>
        </w:rPr>
        <w:t>Strategy 2.2.</w:t>
      </w:r>
      <w:r w:rsidR="00FE0486" w:rsidRPr="009E1468">
        <w:rPr>
          <w:b/>
        </w:rPr>
        <w:t>4</w:t>
      </w:r>
    </w:p>
    <w:p w14:paraId="54CCFB4C" w14:textId="72C36DB0" w:rsidR="00105EB4" w:rsidRDefault="005147BE" w:rsidP="00105EB4">
      <w:pPr>
        <w:spacing w:after="0" w:line="240" w:lineRule="auto"/>
      </w:pPr>
      <w:r w:rsidRPr="009E1468">
        <w:rPr>
          <w:u w:val="single"/>
        </w:rPr>
        <w:t>Develop leaders</w:t>
      </w:r>
      <w:r w:rsidRPr="009E1468">
        <w:t xml:space="preserve">: </w:t>
      </w:r>
      <w:r w:rsidR="000D2D20" w:rsidRPr="00851BAF">
        <w:t xml:space="preserve">Provide </w:t>
      </w:r>
      <w:r w:rsidR="003129D0" w:rsidRPr="00AF6DC3">
        <w:t>research or evidence-based strategies and best practice</w:t>
      </w:r>
      <w:r w:rsidR="00851BAF">
        <w:t xml:space="preserve"> </w:t>
      </w:r>
      <w:r w:rsidR="009149B7" w:rsidRPr="009E1468">
        <w:t>leadership-</w:t>
      </w:r>
      <w:r w:rsidR="000D2D20" w:rsidRPr="009E1468">
        <w:t xml:space="preserve">development </w:t>
      </w:r>
      <w:r w:rsidR="003F14B9" w:rsidRPr="009E1468">
        <w:t xml:space="preserve">opportunities </w:t>
      </w:r>
      <w:r w:rsidRPr="009E1468">
        <w:t xml:space="preserve">and </w:t>
      </w:r>
      <w:r w:rsidR="009E1468" w:rsidRPr="009E1468">
        <w:t>meaningful, actionable feedback</w:t>
      </w:r>
      <w:r w:rsidR="003F14B9" w:rsidRPr="009E1468">
        <w:t xml:space="preserve"> to school and district staff</w:t>
      </w:r>
      <w:r w:rsidR="008B49F9" w:rsidRPr="009E1468">
        <w:t xml:space="preserve"> to create a large cadre of effective </w:t>
      </w:r>
      <w:r w:rsidR="000B773C" w:rsidRPr="009E1468">
        <w:t xml:space="preserve">leaders and peer </w:t>
      </w:r>
      <w:r w:rsidR="008B49F9" w:rsidRPr="009E1468">
        <w:t>coaches</w:t>
      </w:r>
      <w:r w:rsidR="000D2D20" w:rsidRPr="009E1468">
        <w:t>.</w:t>
      </w:r>
    </w:p>
    <w:p w14:paraId="339D0B73" w14:textId="77777777" w:rsidR="001B0185" w:rsidRDefault="001B0185" w:rsidP="00105EB4">
      <w:pPr>
        <w:spacing w:after="0" w:line="240" w:lineRule="auto"/>
      </w:pPr>
    </w:p>
    <w:p w14:paraId="6D2B7F6D" w14:textId="607E4EB5" w:rsidR="00A82258" w:rsidRDefault="00A82258" w:rsidP="00105EB4">
      <w:pPr>
        <w:spacing w:after="0" w:line="240" w:lineRule="auto"/>
      </w:pPr>
      <w:r>
        <w:br w:type="page"/>
      </w:r>
    </w:p>
    <w:p w14:paraId="689E5450" w14:textId="77777777" w:rsidR="00A82258" w:rsidRDefault="00A82258" w:rsidP="00105EB4">
      <w:pPr>
        <w:spacing w:after="0" w:line="240" w:lineRule="auto"/>
      </w:pPr>
    </w:p>
    <w:p w14:paraId="7F78C105" w14:textId="7171C08B" w:rsidR="0023564F" w:rsidRPr="009E1468" w:rsidRDefault="0023564F" w:rsidP="0023564F">
      <w:pPr>
        <w:spacing w:after="0" w:line="240" w:lineRule="auto"/>
        <w:rPr>
          <w:b/>
        </w:rPr>
      </w:pPr>
      <w:r w:rsidRPr="009E1468">
        <w:rPr>
          <w:b/>
        </w:rPr>
        <w:t xml:space="preserve">FOCUS AREA:  </w:t>
      </w:r>
      <w:r w:rsidR="00851BAF">
        <w:rPr>
          <w:b/>
        </w:rPr>
        <w:t>IMPROVING INFRA</w:t>
      </w:r>
      <w:r w:rsidR="008409D9" w:rsidRPr="009E1468">
        <w:rPr>
          <w:b/>
        </w:rPr>
        <w:t>STRUCTURE AND INTEGRATING SYSTEMS</w:t>
      </w:r>
    </w:p>
    <w:p w14:paraId="31E36988" w14:textId="77777777" w:rsidR="000A6AF0" w:rsidRPr="009E1468" w:rsidRDefault="000A6AF0" w:rsidP="0023564F">
      <w:pPr>
        <w:spacing w:after="0" w:line="240" w:lineRule="auto"/>
        <w:rPr>
          <w:b/>
        </w:rPr>
      </w:pPr>
    </w:p>
    <w:p w14:paraId="0F2421B3" w14:textId="54E21ADE" w:rsidR="00AF2825" w:rsidRPr="009E1468" w:rsidRDefault="00AF2825" w:rsidP="00AF2825">
      <w:pPr>
        <w:spacing w:after="0" w:line="240" w:lineRule="auto"/>
        <w:rPr>
          <w:b/>
        </w:rPr>
      </w:pPr>
      <w:r w:rsidRPr="009E1468">
        <w:rPr>
          <w:b/>
        </w:rPr>
        <w:t>GOAL:</w:t>
      </w:r>
      <w:r w:rsidR="009B055A" w:rsidRPr="009E1468">
        <w:rPr>
          <w:b/>
        </w:rPr>
        <w:t xml:space="preserve"> INFRASTRUCTURE</w:t>
      </w:r>
      <w:r w:rsidR="00A77AB5" w:rsidRPr="009E1468">
        <w:rPr>
          <w:b/>
        </w:rPr>
        <w:t xml:space="preserve"> IMPROVEMENTS</w:t>
      </w:r>
    </w:p>
    <w:p w14:paraId="782D91A9" w14:textId="2A9D651E" w:rsidR="00AF2825" w:rsidRPr="009E1468" w:rsidRDefault="00AF2825" w:rsidP="00AF2825">
      <w:pPr>
        <w:spacing w:after="0" w:line="240" w:lineRule="auto"/>
        <w:ind w:left="720" w:hanging="720"/>
      </w:pPr>
      <w:r w:rsidRPr="009E1468">
        <w:rPr>
          <w:b/>
        </w:rPr>
        <w:tab/>
      </w:r>
      <w:r w:rsidRPr="009E1468">
        <w:rPr>
          <w:color w:val="000000" w:themeColor="text1"/>
        </w:rPr>
        <w:t xml:space="preserve">Improve </w:t>
      </w:r>
      <w:r w:rsidRPr="009E1468">
        <w:t xml:space="preserve">and sustain infrastructures </w:t>
      </w:r>
      <w:r w:rsidR="00AD2CAC" w:rsidRPr="009E1468">
        <w:softHyphen/>
      </w:r>
      <w:r w:rsidR="00AD2CAC" w:rsidRPr="009E1468">
        <w:softHyphen/>
        <w:t xml:space="preserve">- physical, instructional, </w:t>
      </w:r>
      <w:r w:rsidR="00DA6BB9" w:rsidRPr="009E1468">
        <w:t>and human resources</w:t>
      </w:r>
      <w:r w:rsidR="00AD2CAC" w:rsidRPr="009E1468">
        <w:softHyphen/>
      </w:r>
      <w:r w:rsidR="00AD2CAC" w:rsidRPr="009E1468">
        <w:softHyphen/>
      </w:r>
      <w:r w:rsidR="003D4617">
        <w:t xml:space="preserve"> </w:t>
      </w:r>
      <w:r w:rsidR="00AD2CAC" w:rsidRPr="009E1468">
        <w:t xml:space="preserve">- </w:t>
      </w:r>
      <w:r w:rsidR="008409D9" w:rsidRPr="009E1468">
        <w:t xml:space="preserve">essential </w:t>
      </w:r>
      <w:r w:rsidR="000B773C" w:rsidRPr="009E1468">
        <w:t>to</w:t>
      </w:r>
      <w:r w:rsidRPr="009E1468">
        <w:t xml:space="preserve"> </w:t>
      </w:r>
      <w:r w:rsidR="00907142" w:rsidRPr="009E1468">
        <w:t>providing safe, resourced, supported, and equipped schools</w:t>
      </w:r>
      <w:r w:rsidRPr="009E1468">
        <w:t>.</w:t>
      </w:r>
    </w:p>
    <w:p w14:paraId="32FA4FB5" w14:textId="77777777" w:rsidR="000B773C" w:rsidRPr="009E1468" w:rsidRDefault="000B773C" w:rsidP="00AF2825">
      <w:pPr>
        <w:spacing w:after="0" w:line="240" w:lineRule="auto"/>
        <w:rPr>
          <w:b/>
        </w:rPr>
      </w:pPr>
    </w:p>
    <w:p w14:paraId="3822B880" w14:textId="7A3E5B09" w:rsidR="00AF2825" w:rsidRPr="009E1468" w:rsidRDefault="00AF2825" w:rsidP="00AF2825">
      <w:pPr>
        <w:spacing w:after="0" w:line="240" w:lineRule="auto"/>
      </w:pPr>
      <w:r w:rsidRPr="009E1468">
        <w:rPr>
          <w:b/>
        </w:rPr>
        <w:t xml:space="preserve">STRATEGIES: </w:t>
      </w:r>
    </w:p>
    <w:p w14:paraId="270CC571" w14:textId="77777777" w:rsidR="00AF2825" w:rsidRPr="009E1468" w:rsidRDefault="00AF2825" w:rsidP="00AF2825">
      <w:pPr>
        <w:spacing w:after="0" w:line="240" w:lineRule="auto"/>
        <w:ind w:left="720"/>
      </w:pPr>
    </w:p>
    <w:p w14:paraId="2FFF49B5" w14:textId="59F36519" w:rsidR="00AF2825" w:rsidRPr="009E1468" w:rsidRDefault="00AF2825" w:rsidP="00AF2825">
      <w:pPr>
        <w:spacing w:after="0" w:line="240" w:lineRule="auto"/>
        <w:ind w:left="360"/>
        <w:rPr>
          <w:b/>
        </w:rPr>
      </w:pPr>
      <w:r w:rsidRPr="009E1468">
        <w:rPr>
          <w:b/>
        </w:rPr>
        <w:t xml:space="preserve">Strategy </w:t>
      </w:r>
      <w:r w:rsidR="00C0787C" w:rsidRPr="009E1468">
        <w:rPr>
          <w:b/>
        </w:rPr>
        <w:t>3.</w:t>
      </w:r>
      <w:r w:rsidRPr="009E1468">
        <w:rPr>
          <w:b/>
        </w:rPr>
        <w:t>1.1</w:t>
      </w:r>
    </w:p>
    <w:p w14:paraId="6FBB6D6F" w14:textId="7B25ECF4" w:rsidR="00AF2825" w:rsidRPr="009E1468" w:rsidRDefault="00AD2CAC" w:rsidP="000B773C">
      <w:pPr>
        <w:spacing w:after="0" w:line="240" w:lineRule="auto"/>
        <w:ind w:left="360"/>
        <w:rPr>
          <w:color w:val="000000" w:themeColor="text1"/>
        </w:rPr>
      </w:pPr>
      <w:r w:rsidRPr="009E1468">
        <w:rPr>
          <w:color w:val="000000" w:themeColor="text1"/>
          <w:u w:val="single"/>
        </w:rPr>
        <w:t>Improve p</w:t>
      </w:r>
      <w:r w:rsidR="008409D9" w:rsidRPr="009E1468">
        <w:rPr>
          <w:color w:val="000000" w:themeColor="text1"/>
          <w:u w:val="single"/>
        </w:rPr>
        <w:t>hysical infrastructure</w:t>
      </w:r>
      <w:r w:rsidR="0071330E">
        <w:rPr>
          <w:color w:val="000000" w:themeColor="text1"/>
        </w:rPr>
        <w:t xml:space="preserve">: </w:t>
      </w:r>
      <w:r w:rsidR="009B12AB" w:rsidRPr="009E1468">
        <w:rPr>
          <w:color w:val="000000" w:themeColor="text1"/>
        </w:rPr>
        <w:t xml:space="preserve">Create </w:t>
      </w:r>
      <w:r w:rsidR="00AF2825" w:rsidRPr="009E1468">
        <w:rPr>
          <w:color w:val="000000" w:themeColor="text1"/>
        </w:rPr>
        <w:t xml:space="preserve">a </w:t>
      </w:r>
      <w:r w:rsidR="00A242B9" w:rsidRPr="009E1468">
        <w:rPr>
          <w:color w:val="000000" w:themeColor="text1"/>
        </w:rPr>
        <w:t xml:space="preserve">comprehensive needs assessment and </w:t>
      </w:r>
      <w:r w:rsidR="00AF2825" w:rsidRPr="009E1468">
        <w:rPr>
          <w:color w:val="000000" w:themeColor="text1"/>
        </w:rPr>
        <w:t xml:space="preserve">five-year </w:t>
      </w:r>
      <w:r w:rsidR="00851BAF" w:rsidRPr="00AF6DC3">
        <w:rPr>
          <w:color w:val="000000" w:themeColor="text1"/>
        </w:rPr>
        <w:t>strategic</w:t>
      </w:r>
      <w:r w:rsidR="00851BAF">
        <w:rPr>
          <w:color w:val="000000" w:themeColor="text1"/>
        </w:rPr>
        <w:t xml:space="preserve"> </w:t>
      </w:r>
      <w:r w:rsidR="00AF2825" w:rsidRPr="009E1468">
        <w:rPr>
          <w:color w:val="000000" w:themeColor="text1"/>
        </w:rPr>
        <w:t>infrastructure plan that</w:t>
      </w:r>
      <w:r w:rsidR="000B773C" w:rsidRPr="009E1468">
        <w:rPr>
          <w:color w:val="000000" w:themeColor="text1"/>
        </w:rPr>
        <w:t xml:space="preserve"> i</w:t>
      </w:r>
      <w:r w:rsidR="00655F64" w:rsidRPr="009E1468">
        <w:rPr>
          <w:color w:val="000000" w:themeColor="text1"/>
        </w:rPr>
        <w:t xml:space="preserve">dentifies the current state of </w:t>
      </w:r>
      <w:r w:rsidR="00A242B9" w:rsidRPr="009E1468">
        <w:rPr>
          <w:color w:val="000000" w:themeColor="text1"/>
        </w:rPr>
        <w:t xml:space="preserve">the </w:t>
      </w:r>
      <w:r w:rsidR="00655F64" w:rsidRPr="009E1468">
        <w:rPr>
          <w:color w:val="000000" w:themeColor="text1"/>
        </w:rPr>
        <w:t>district</w:t>
      </w:r>
      <w:r w:rsidR="00A242B9" w:rsidRPr="009E1468">
        <w:rPr>
          <w:color w:val="000000" w:themeColor="text1"/>
        </w:rPr>
        <w:t>’s</w:t>
      </w:r>
      <w:r w:rsidR="000B773C" w:rsidRPr="009E1468">
        <w:rPr>
          <w:color w:val="000000" w:themeColor="text1"/>
        </w:rPr>
        <w:t xml:space="preserve"> infrastructure, p</w:t>
      </w:r>
      <w:r w:rsidR="00705719" w:rsidRPr="009E1468">
        <w:rPr>
          <w:color w:val="000000" w:themeColor="text1"/>
        </w:rPr>
        <w:t xml:space="preserve">rojects the long-term </w:t>
      </w:r>
      <w:r w:rsidR="000B773C" w:rsidRPr="009E1468">
        <w:rPr>
          <w:color w:val="000000" w:themeColor="text1"/>
        </w:rPr>
        <w:t>needs</w:t>
      </w:r>
      <w:r w:rsidR="00851BAF">
        <w:rPr>
          <w:color w:val="000000" w:themeColor="text1"/>
        </w:rPr>
        <w:t xml:space="preserve"> </w:t>
      </w:r>
      <w:r w:rsidR="00851BAF" w:rsidRPr="00AF6DC3">
        <w:rPr>
          <w:color w:val="000000" w:themeColor="text1"/>
        </w:rPr>
        <w:t>aligned with strategic priorities</w:t>
      </w:r>
      <w:r w:rsidR="000B773C" w:rsidRPr="009E1468">
        <w:rPr>
          <w:color w:val="000000" w:themeColor="text1"/>
        </w:rPr>
        <w:t xml:space="preserve">, </w:t>
      </w:r>
      <w:r w:rsidR="00607E7B" w:rsidRPr="009E1468">
        <w:rPr>
          <w:color w:val="000000" w:themeColor="text1"/>
        </w:rPr>
        <w:t>and</w:t>
      </w:r>
      <w:r w:rsidR="00E56AB6" w:rsidRPr="009E1468">
        <w:rPr>
          <w:color w:val="000000" w:themeColor="text1"/>
        </w:rPr>
        <w:t xml:space="preserve"> </w:t>
      </w:r>
      <w:r w:rsidR="009D3AAE" w:rsidRPr="009E1468">
        <w:rPr>
          <w:color w:val="000000" w:themeColor="text1"/>
        </w:rPr>
        <w:t>p</w:t>
      </w:r>
      <w:r w:rsidR="00AF2825" w:rsidRPr="009E1468">
        <w:rPr>
          <w:color w:val="000000" w:themeColor="text1"/>
        </w:rPr>
        <w:t>rioritizes</w:t>
      </w:r>
      <w:r w:rsidR="00705719" w:rsidRPr="009E1468">
        <w:rPr>
          <w:color w:val="000000" w:themeColor="text1"/>
        </w:rPr>
        <w:t xml:space="preserve"> </w:t>
      </w:r>
      <w:r w:rsidR="00A242B9" w:rsidRPr="009E1468">
        <w:rPr>
          <w:color w:val="000000" w:themeColor="text1"/>
        </w:rPr>
        <w:t xml:space="preserve">investment </w:t>
      </w:r>
      <w:r w:rsidR="00F16274" w:rsidRPr="00AF6DC3">
        <w:rPr>
          <w:color w:val="000000" w:themeColor="text1"/>
        </w:rPr>
        <w:t>and implementation</w:t>
      </w:r>
      <w:r w:rsidR="00F16274">
        <w:rPr>
          <w:color w:val="000000" w:themeColor="text1"/>
        </w:rPr>
        <w:t xml:space="preserve"> </w:t>
      </w:r>
      <w:r w:rsidR="00705719" w:rsidRPr="009E1468">
        <w:rPr>
          <w:color w:val="000000" w:themeColor="text1"/>
        </w:rPr>
        <w:t>taking into account</w:t>
      </w:r>
      <w:r w:rsidR="00A242B9" w:rsidRPr="009E1468">
        <w:rPr>
          <w:color w:val="000000" w:themeColor="text1"/>
        </w:rPr>
        <w:t xml:space="preserve"> </w:t>
      </w:r>
      <w:r w:rsidR="00363086" w:rsidRPr="009E1468">
        <w:rPr>
          <w:color w:val="000000" w:themeColor="text1"/>
        </w:rPr>
        <w:t xml:space="preserve">safety, </w:t>
      </w:r>
      <w:r w:rsidR="00A242B9" w:rsidRPr="009E1468">
        <w:rPr>
          <w:color w:val="000000" w:themeColor="text1"/>
        </w:rPr>
        <w:t xml:space="preserve">equity, </w:t>
      </w:r>
      <w:r w:rsidR="00363086" w:rsidRPr="009E1468">
        <w:rPr>
          <w:color w:val="000000" w:themeColor="text1"/>
        </w:rPr>
        <w:t xml:space="preserve">impact on student learning, impact on system performance, </w:t>
      </w:r>
      <w:r w:rsidR="00A242B9" w:rsidRPr="009E1468">
        <w:rPr>
          <w:color w:val="000000" w:themeColor="text1"/>
        </w:rPr>
        <w:t>and available funding.</w:t>
      </w:r>
    </w:p>
    <w:p w14:paraId="620A3E59" w14:textId="77777777" w:rsidR="00AF2825" w:rsidRPr="009E1468" w:rsidRDefault="00AF2825" w:rsidP="00AF2825">
      <w:pPr>
        <w:spacing w:after="0" w:line="240" w:lineRule="auto"/>
      </w:pPr>
      <w:r w:rsidRPr="009E1468">
        <w:tab/>
      </w:r>
    </w:p>
    <w:p w14:paraId="3E06D917" w14:textId="697A4CEA" w:rsidR="00AF2825" w:rsidRPr="009E1468" w:rsidRDefault="00AF2825" w:rsidP="00AF2825">
      <w:pPr>
        <w:spacing w:after="0" w:line="240" w:lineRule="auto"/>
        <w:ind w:firstLine="360"/>
        <w:rPr>
          <w:b/>
        </w:rPr>
      </w:pPr>
      <w:r w:rsidRPr="009E1468">
        <w:rPr>
          <w:b/>
        </w:rPr>
        <w:t xml:space="preserve">Strategy </w:t>
      </w:r>
      <w:r w:rsidR="00C0787C" w:rsidRPr="009E1468">
        <w:rPr>
          <w:b/>
        </w:rPr>
        <w:t>3.</w:t>
      </w:r>
      <w:r w:rsidRPr="009E1468">
        <w:rPr>
          <w:b/>
        </w:rPr>
        <w:t>1.2</w:t>
      </w:r>
    </w:p>
    <w:p w14:paraId="27C30B64" w14:textId="1CC45E74" w:rsidR="00AF2825" w:rsidRPr="009E1468" w:rsidRDefault="00AD2CAC" w:rsidP="00705719">
      <w:pPr>
        <w:spacing w:after="0" w:line="240" w:lineRule="auto"/>
        <w:ind w:left="360"/>
      </w:pPr>
      <w:r w:rsidRPr="009E1468">
        <w:rPr>
          <w:u w:val="single"/>
        </w:rPr>
        <w:t>Improve instructional infrastructure</w:t>
      </w:r>
      <w:r w:rsidR="0071330E">
        <w:t xml:space="preserve">: </w:t>
      </w:r>
      <w:r w:rsidR="00C53AF5" w:rsidRPr="009E1468">
        <w:t xml:space="preserve">Develop and implement a transparent and accessible districtwide plan </w:t>
      </w:r>
      <w:r w:rsidR="006319CD">
        <w:t xml:space="preserve">to address </w:t>
      </w:r>
      <w:r w:rsidR="00705719" w:rsidRPr="009E1468">
        <w:t>school needs for instructional resources and district support</w:t>
      </w:r>
      <w:r w:rsidR="00E055BD" w:rsidRPr="009E1468">
        <w:t>s</w:t>
      </w:r>
      <w:r w:rsidR="003129D0">
        <w:t xml:space="preserve"> </w:t>
      </w:r>
      <w:r w:rsidR="003129D0" w:rsidRPr="00AF6DC3">
        <w:t>that differentiates for individual school needs</w:t>
      </w:r>
      <w:r w:rsidR="005E31A4" w:rsidRPr="009E1468">
        <w:t xml:space="preserve">, </w:t>
      </w:r>
      <w:r w:rsidR="00705719" w:rsidRPr="009E1468">
        <w:t>i</w:t>
      </w:r>
      <w:r w:rsidR="00DA78FC" w:rsidRPr="009E1468">
        <w:t>dentifies the funding required</w:t>
      </w:r>
      <w:r w:rsidR="00E055BD" w:rsidRPr="009E1468">
        <w:t>,</w:t>
      </w:r>
      <w:r w:rsidR="00DA78FC" w:rsidRPr="009E1468">
        <w:t xml:space="preserve"> </w:t>
      </w:r>
      <w:r w:rsidR="00DA476E" w:rsidRPr="009E1468">
        <w:t>and</w:t>
      </w:r>
      <w:r w:rsidR="00705719" w:rsidRPr="009E1468">
        <w:t xml:space="preserve"> p</w:t>
      </w:r>
      <w:r w:rsidR="00DA78FC" w:rsidRPr="009E1468">
        <w:t>rioritizes implementation based on equity</w:t>
      </w:r>
      <w:r w:rsidRPr="009E1468">
        <w:t>, adequacy,</w:t>
      </w:r>
      <w:r w:rsidR="00DA78FC" w:rsidRPr="009E1468">
        <w:t xml:space="preserve"> and need</w:t>
      </w:r>
      <w:r w:rsidR="005E31A4" w:rsidRPr="009E1468">
        <w:t>s, including the needs of students making transitions from one school setting to another</w:t>
      </w:r>
      <w:r w:rsidR="00DA78FC" w:rsidRPr="009E1468">
        <w:t>.</w:t>
      </w:r>
    </w:p>
    <w:p w14:paraId="01CF28F4" w14:textId="77777777" w:rsidR="00AF2825" w:rsidRPr="009E1468" w:rsidRDefault="00AF2825" w:rsidP="00AF2825">
      <w:pPr>
        <w:spacing w:after="0" w:line="240" w:lineRule="auto"/>
      </w:pPr>
    </w:p>
    <w:p w14:paraId="0362C694" w14:textId="13E5AF3C" w:rsidR="00AF2825" w:rsidRPr="009E1468" w:rsidRDefault="00AF2825" w:rsidP="00AF2825">
      <w:pPr>
        <w:spacing w:after="0" w:line="240" w:lineRule="auto"/>
        <w:ind w:firstLine="360"/>
        <w:rPr>
          <w:b/>
        </w:rPr>
      </w:pPr>
      <w:r w:rsidRPr="009E1468">
        <w:rPr>
          <w:b/>
        </w:rPr>
        <w:t xml:space="preserve">Strategy </w:t>
      </w:r>
      <w:r w:rsidR="00C0787C" w:rsidRPr="009E1468">
        <w:rPr>
          <w:b/>
        </w:rPr>
        <w:t>3.</w:t>
      </w:r>
      <w:r w:rsidRPr="009E1468">
        <w:rPr>
          <w:b/>
        </w:rPr>
        <w:t>1.3</w:t>
      </w:r>
    </w:p>
    <w:p w14:paraId="0B5F2ACF" w14:textId="22B4B52B" w:rsidR="00AD2CAC" w:rsidRPr="009E1468" w:rsidRDefault="00AD2CAC" w:rsidP="003245DD">
      <w:pPr>
        <w:spacing w:after="0" w:line="240" w:lineRule="auto"/>
        <w:ind w:left="360"/>
      </w:pPr>
      <w:r w:rsidRPr="009E1468">
        <w:rPr>
          <w:color w:val="000000" w:themeColor="text1"/>
          <w:u w:val="single"/>
        </w:rPr>
        <w:t>Improve human resources infrastructure</w:t>
      </w:r>
      <w:r w:rsidR="0071330E">
        <w:rPr>
          <w:color w:val="000000" w:themeColor="text1"/>
        </w:rPr>
        <w:t xml:space="preserve">: </w:t>
      </w:r>
      <w:r w:rsidR="00AF2825" w:rsidRPr="009E1468">
        <w:rPr>
          <w:color w:val="000000" w:themeColor="text1"/>
        </w:rPr>
        <w:t xml:space="preserve">Develop and implement </w:t>
      </w:r>
      <w:r w:rsidR="00AF2825" w:rsidRPr="009E1468">
        <w:t xml:space="preserve">a </w:t>
      </w:r>
      <w:r w:rsidR="005E31A4" w:rsidRPr="009E1468">
        <w:t>responsive, time-sensitive</w:t>
      </w:r>
      <w:r w:rsidR="003245DD" w:rsidRPr="009E1468">
        <w:t xml:space="preserve"> educator recruitment </w:t>
      </w:r>
      <w:r w:rsidR="00AE3324" w:rsidRPr="009E1468">
        <w:t xml:space="preserve">and placement </w:t>
      </w:r>
      <w:r w:rsidR="003245DD" w:rsidRPr="009E1468">
        <w:t>process</w:t>
      </w:r>
      <w:r w:rsidR="00A13FE0" w:rsidRPr="009E1468">
        <w:t xml:space="preserve"> </w:t>
      </w:r>
      <w:r w:rsidRPr="009E1468">
        <w:t xml:space="preserve">that: identifies, hires, and assigns teachers </w:t>
      </w:r>
      <w:r w:rsidR="00A13FE0" w:rsidRPr="009E1468">
        <w:t xml:space="preserve">and administrators </w:t>
      </w:r>
      <w:r w:rsidRPr="009E1468">
        <w:t xml:space="preserve">with the capacities, skills and dispositions </w:t>
      </w:r>
      <w:r w:rsidR="00A13FE0" w:rsidRPr="009E1468">
        <w:t xml:space="preserve">necessary for effective teaching and learning; targets recruitment to fill high-need positions; identifies and hires a diverse workforce; and places and retains teachers in schools taking into account teacher experience and student needs. </w:t>
      </w:r>
    </w:p>
    <w:p w14:paraId="559755A4" w14:textId="77777777" w:rsidR="000A6AF0" w:rsidRPr="009E1468" w:rsidRDefault="000A6AF0" w:rsidP="006A6CA3">
      <w:pPr>
        <w:spacing w:after="0" w:line="240" w:lineRule="auto"/>
      </w:pPr>
    </w:p>
    <w:p w14:paraId="165AB077" w14:textId="6D805ECB" w:rsidR="00AF2825" w:rsidRPr="009E1468" w:rsidRDefault="00AF2825" w:rsidP="00AF2825">
      <w:pPr>
        <w:spacing w:after="0" w:line="240" w:lineRule="auto"/>
        <w:ind w:firstLine="360"/>
        <w:rPr>
          <w:b/>
        </w:rPr>
      </w:pPr>
      <w:r w:rsidRPr="009E1468">
        <w:rPr>
          <w:b/>
        </w:rPr>
        <w:t xml:space="preserve">Strategy </w:t>
      </w:r>
      <w:r w:rsidR="00C0787C" w:rsidRPr="009E1468">
        <w:rPr>
          <w:b/>
        </w:rPr>
        <w:t>3.</w:t>
      </w:r>
      <w:r w:rsidRPr="009E1468">
        <w:rPr>
          <w:b/>
        </w:rPr>
        <w:t>1.</w:t>
      </w:r>
      <w:r w:rsidR="006A6CA3" w:rsidRPr="009E1468">
        <w:rPr>
          <w:b/>
        </w:rPr>
        <w:t>4</w:t>
      </w:r>
    </w:p>
    <w:p w14:paraId="30307F60" w14:textId="53EE6BFC" w:rsidR="00AF2825" w:rsidRDefault="00570B8C" w:rsidP="00AF2825">
      <w:pPr>
        <w:spacing w:after="0" w:line="240" w:lineRule="auto"/>
        <w:ind w:left="360"/>
      </w:pPr>
      <w:r w:rsidRPr="00AF6DC3">
        <w:rPr>
          <w:u w:val="single"/>
        </w:rPr>
        <w:t>Ensure responsible stewardship of resources</w:t>
      </w:r>
      <w:r w:rsidR="0036558C" w:rsidRPr="00AF6DC3">
        <w:t xml:space="preserve">: </w:t>
      </w:r>
      <w:r w:rsidR="00EC30F2" w:rsidRPr="00AF6DC3">
        <w:t>Based on comprehensive needs assessments,</w:t>
      </w:r>
      <w:r w:rsidR="00EC30F2">
        <w:t xml:space="preserve"> d</w:t>
      </w:r>
      <w:r w:rsidR="00AF2825" w:rsidRPr="009E1468">
        <w:t xml:space="preserve">etermine the necessary funding to improve </w:t>
      </w:r>
      <w:r w:rsidR="00AE3324" w:rsidRPr="009E1468">
        <w:t>adequate and equitable infrastructures</w:t>
      </w:r>
      <w:r w:rsidRPr="00AF6DC3">
        <w:t xml:space="preserve">, </w:t>
      </w:r>
      <w:r w:rsidR="00EC30F2" w:rsidRPr="00AF6DC3">
        <w:t>to include a</w:t>
      </w:r>
      <w:r w:rsidRPr="00AF6DC3">
        <w:t xml:space="preserve"> systematic review of current expenditures for performance optimization, opportunities for cost containment, and maximizing impact on student learning</w:t>
      </w:r>
      <w:r w:rsidR="00021F57" w:rsidRPr="00AF6DC3">
        <w:t>.</w:t>
      </w:r>
    </w:p>
    <w:p w14:paraId="62E0DBF9" w14:textId="2475CA93" w:rsidR="00577027" w:rsidRPr="00BF2701" w:rsidRDefault="00577027" w:rsidP="00BF2701">
      <w:pPr>
        <w:pStyle w:val="ListParagraph"/>
        <w:spacing w:after="0" w:line="240" w:lineRule="auto"/>
        <w:rPr>
          <w:u w:val="single"/>
        </w:rPr>
      </w:pPr>
      <w:r w:rsidRPr="009E1468">
        <w:br w:type="page"/>
      </w:r>
    </w:p>
    <w:p w14:paraId="3FEA062E" w14:textId="33FB1F8C" w:rsidR="00FE0486" w:rsidRPr="009E1468" w:rsidRDefault="00851BAF" w:rsidP="00FE0486">
      <w:pPr>
        <w:spacing w:after="0" w:line="240" w:lineRule="auto"/>
        <w:rPr>
          <w:b/>
        </w:rPr>
      </w:pPr>
      <w:r>
        <w:rPr>
          <w:b/>
        </w:rPr>
        <w:lastRenderedPageBreak/>
        <w:t>FOCUS AREA:  IMPROVING INFRA</w:t>
      </w:r>
      <w:r w:rsidR="00FE0486" w:rsidRPr="009E1468">
        <w:rPr>
          <w:b/>
        </w:rPr>
        <w:t>STRUCTURE AND INTEGRATING SYSTEMS</w:t>
      </w:r>
    </w:p>
    <w:p w14:paraId="088B2A8D" w14:textId="77777777" w:rsidR="007A2A84" w:rsidRPr="009E1468" w:rsidRDefault="007A2A84" w:rsidP="000A6AF0">
      <w:pPr>
        <w:spacing w:after="0" w:line="240" w:lineRule="auto"/>
      </w:pPr>
    </w:p>
    <w:p w14:paraId="5993466A" w14:textId="3BECA6B0" w:rsidR="00506A1B" w:rsidRPr="009E1468" w:rsidRDefault="00506A1B" w:rsidP="000A6AF0">
      <w:pPr>
        <w:spacing w:after="0" w:line="240" w:lineRule="auto"/>
        <w:rPr>
          <w:b/>
        </w:rPr>
      </w:pPr>
      <w:r w:rsidRPr="009E1468">
        <w:rPr>
          <w:b/>
        </w:rPr>
        <w:t>GOAL:</w:t>
      </w:r>
      <w:r w:rsidR="009B055A" w:rsidRPr="009E1468">
        <w:rPr>
          <w:b/>
        </w:rPr>
        <w:t xml:space="preserve"> COMMUNICATIONS</w:t>
      </w:r>
      <w:r w:rsidR="00044702" w:rsidRPr="00AF6DC3">
        <w:rPr>
          <w:b/>
        </w:rPr>
        <w:t>, ENGAGEMENT</w:t>
      </w:r>
      <w:r w:rsidR="009B055A" w:rsidRPr="009E1468">
        <w:rPr>
          <w:b/>
        </w:rPr>
        <w:t xml:space="preserve"> </w:t>
      </w:r>
      <w:r w:rsidR="004B16F6" w:rsidRPr="009E1468">
        <w:rPr>
          <w:b/>
        </w:rPr>
        <w:t>AND</w:t>
      </w:r>
      <w:r w:rsidR="009B055A" w:rsidRPr="009E1468">
        <w:rPr>
          <w:b/>
        </w:rPr>
        <w:t xml:space="preserve"> ACCESS TO INFORMATION</w:t>
      </w:r>
    </w:p>
    <w:p w14:paraId="5109E255" w14:textId="0BE17CFD" w:rsidR="006A6CA3" w:rsidRPr="009E1468" w:rsidRDefault="006A6CA3" w:rsidP="00004AC9">
      <w:pPr>
        <w:spacing w:after="0" w:line="240" w:lineRule="auto"/>
      </w:pPr>
      <w:r w:rsidRPr="009E1468">
        <w:t>Improve communication systems and expand access to JCPS information and responsive services by using technology and world class best practice</w:t>
      </w:r>
      <w:r w:rsidR="00DD06B9" w:rsidRPr="009E1468">
        <w:t>s</w:t>
      </w:r>
      <w:r w:rsidRPr="009E1468">
        <w:t xml:space="preserve"> to </w:t>
      </w:r>
      <w:r w:rsidR="00067D6D" w:rsidRPr="009E1468">
        <w:t xml:space="preserve">build and </w:t>
      </w:r>
      <w:r w:rsidRPr="009E1468">
        <w:t xml:space="preserve">strengthen relationships with families, stakeholders, and </w:t>
      </w:r>
      <w:r w:rsidR="00C53AF5" w:rsidRPr="009E1468">
        <w:t xml:space="preserve">the </w:t>
      </w:r>
      <w:r w:rsidRPr="009E1468">
        <w:t>community.</w:t>
      </w:r>
    </w:p>
    <w:p w14:paraId="2753E062" w14:textId="77777777" w:rsidR="006254EC" w:rsidRPr="009E1468" w:rsidRDefault="006254EC" w:rsidP="006254EC">
      <w:pPr>
        <w:spacing w:after="0" w:line="240" w:lineRule="auto"/>
      </w:pPr>
    </w:p>
    <w:p w14:paraId="1453461A" w14:textId="12360DA2" w:rsidR="00E055BD" w:rsidRPr="009E1468" w:rsidRDefault="00E055BD" w:rsidP="006254EC">
      <w:pPr>
        <w:spacing w:after="0" w:line="240" w:lineRule="auto"/>
        <w:rPr>
          <w:b/>
        </w:rPr>
      </w:pPr>
      <w:r w:rsidRPr="009E1468">
        <w:rPr>
          <w:b/>
        </w:rPr>
        <w:t>STRATEGIES:</w:t>
      </w:r>
    </w:p>
    <w:p w14:paraId="03B711BB" w14:textId="77777777" w:rsidR="00004AC9" w:rsidRPr="009E1468" w:rsidRDefault="00004AC9" w:rsidP="00004AC9">
      <w:pPr>
        <w:spacing w:after="0" w:line="240" w:lineRule="auto"/>
      </w:pPr>
    </w:p>
    <w:p w14:paraId="1F25994A" w14:textId="6BAA3B25" w:rsidR="00306674" w:rsidRPr="00AF6DC3" w:rsidRDefault="00306674" w:rsidP="00306674">
      <w:pPr>
        <w:spacing w:after="0" w:line="240" w:lineRule="auto"/>
        <w:rPr>
          <w:b/>
        </w:rPr>
      </w:pPr>
      <w:r w:rsidRPr="00AF6DC3">
        <w:rPr>
          <w:b/>
        </w:rPr>
        <w:t>Strategy 3.2</w:t>
      </w:r>
      <w:r w:rsidR="00044702" w:rsidRPr="00AF6DC3">
        <w:rPr>
          <w:b/>
        </w:rPr>
        <w:t>.1</w:t>
      </w:r>
      <w:r w:rsidR="00043C1C">
        <w:rPr>
          <w:b/>
        </w:rPr>
        <w:t xml:space="preserve"> </w:t>
      </w:r>
    </w:p>
    <w:p w14:paraId="00768068" w14:textId="157F3BC8" w:rsidR="00306674" w:rsidRPr="009E1468" w:rsidRDefault="00306674" w:rsidP="00306674">
      <w:pPr>
        <w:spacing w:after="0" w:line="240" w:lineRule="auto"/>
        <w:rPr>
          <w:color w:val="000000" w:themeColor="text1"/>
        </w:rPr>
      </w:pPr>
      <w:r w:rsidRPr="00AF6DC3">
        <w:rPr>
          <w:color w:val="000000" w:themeColor="text1"/>
          <w:u w:val="single"/>
        </w:rPr>
        <w:t>Engage with families</w:t>
      </w:r>
      <w:r w:rsidRPr="00AF6DC3">
        <w:rPr>
          <w:color w:val="000000" w:themeColor="text1"/>
        </w:rPr>
        <w:t>: Invite parents and caregivers</w:t>
      </w:r>
      <w:r w:rsidR="00044702" w:rsidRPr="00AF6DC3">
        <w:rPr>
          <w:color w:val="000000" w:themeColor="text1"/>
        </w:rPr>
        <w:t xml:space="preserve"> to participate in</w:t>
      </w:r>
      <w:r w:rsidR="0057224D">
        <w:rPr>
          <w:color w:val="000000" w:themeColor="text1"/>
        </w:rPr>
        <w:t xml:space="preserve"> the</w:t>
      </w:r>
      <w:r w:rsidR="00044702" w:rsidRPr="00AF6DC3">
        <w:rPr>
          <w:color w:val="000000" w:themeColor="text1"/>
        </w:rPr>
        <w:t xml:space="preserve"> life of their child’s school and the educational growth of their child through a process of meaningful and mutual communication and engagement focused on improving the learning environment and experiences at school and at home</w:t>
      </w:r>
      <w:r w:rsidRPr="00AF6DC3">
        <w:rPr>
          <w:color w:val="000000" w:themeColor="text1"/>
        </w:rPr>
        <w:t>.</w:t>
      </w:r>
    </w:p>
    <w:p w14:paraId="5D28C50F" w14:textId="77777777" w:rsidR="00306674" w:rsidRDefault="00306674" w:rsidP="00004AC9">
      <w:pPr>
        <w:spacing w:after="0" w:line="240" w:lineRule="auto"/>
        <w:rPr>
          <w:b/>
        </w:rPr>
      </w:pPr>
    </w:p>
    <w:p w14:paraId="635B1372" w14:textId="6A472D47" w:rsidR="007A2A84" w:rsidRPr="009E1468" w:rsidRDefault="00C0787C" w:rsidP="00004AC9">
      <w:pPr>
        <w:spacing w:after="0" w:line="240" w:lineRule="auto"/>
        <w:rPr>
          <w:b/>
        </w:rPr>
      </w:pPr>
      <w:r w:rsidRPr="009E1468">
        <w:rPr>
          <w:b/>
        </w:rPr>
        <w:t>Strategy 3.2</w:t>
      </w:r>
      <w:r w:rsidR="00306674">
        <w:rPr>
          <w:b/>
        </w:rPr>
        <w:t>.2</w:t>
      </w:r>
    </w:p>
    <w:p w14:paraId="33E68CBE" w14:textId="520EF2A4" w:rsidR="00004AC9" w:rsidRPr="009E1468" w:rsidRDefault="0036558C" w:rsidP="00004AC9">
      <w:pPr>
        <w:spacing w:after="0" w:line="240" w:lineRule="auto"/>
      </w:pPr>
      <w:r w:rsidRPr="009E1468">
        <w:rPr>
          <w:u w:val="single"/>
        </w:rPr>
        <w:t>Improve and standardize external systems</w:t>
      </w:r>
      <w:r w:rsidRPr="009E1468">
        <w:t xml:space="preserve">: </w:t>
      </w:r>
      <w:r w:rsidR="007A2A84" w:rsidRPr="009E1468">
        <w:t xml:space="preserve">Develop </w:t>
      </w:r>
      <w:r w:rsidR="00472711" w:rsidRPr="009E1468">
        <w:t xml:space="preserve">and implement </w:t>
      </w:r>
      <w:r w:rsidR="007A2A84" w:rsidRPr="009E1468">
        <w:t>clear, transparent processes and communication</w:t>
      </w:r>
      <w:r w:rsidR="00C53AF5" w:rsidRPr="009E1468">
        <w:t>s</w:t>
      </w:r>
      <w:r w:rsidR="007A2A84" w:rsidRPr="009E1468">
        <w:t xml:space="preserve"> protocols to increase reach to and improve access by all stakeholders</w:t>
      </w:r>
      <w:r w:rsidR="00004AC9" w:rsidRPr="009E1468">
        <w:t>, including:</w:t>
      </w:r>
    </w:p>
    <w:p w14:paraId="7EA2E6D9" w14:textId="260C1E1E" w:rsidR="00004AC9" w:rsidRPr="009E1468" w:rsidRDefault="00DD06B9" w:rsidP="0043331B">
      <w:pPr>
        <w:pStyle w:val="ListParagraph"/>
        <w:numPr>
          <w:ilvl w:val="0"/>
          <w:numId w:val="15"/>
        </w:numPr>
        <w:spacing w:after="0" w:line="240" w:lineRule="auto"/>
      </w:pPr>
      <w:r w:rsidRPr="009E1468">
        <w:t>Creating</w:t>
      </w:r>
      <w:r w:rsidRPr="009E1468">
        <w:rPr>
          <w:color w:val="FF0000"/>
        </w:rPr>
        <w:t xml:space="preserve"> </w:t>
      </w:r>
      <w:r w:rsidR="00472711" w:rsidRPr="009E1468">
        <w:t>a 311 system</w:t>
      </w:r>
      <w:r w:rsidR="00BE6332" w:rsidRPr="009E1468">
        <w:t xml:space="preserve"> as a single point of entry to handle all inquiries</w:t>
      </w:r>
      <w:r w:rsidR="00004AC9" w:rsidRPr="009E1468">
        <w:t>;</w:t>
      </w:r>
    </w:p>
    <w:p w14:paraId="7EAD2A99" w14:textId="77777777" w:rsidR="00004AC9" w:rsidRPr="009E1468" w:rsidRDefault="00472711" w:rsidP="0043331B">
      <w:pPr>
        <w:pStyle w:val="ListParagraph"/>
        <w:numPr>
          <w:ilvl w:val="0"/>
          <w:numId w:val="15"/>
        </w:numPr>
        <w:spacing w:after="0" w:line="240" w:lineRule="auto"/>
      </w:pPr>
      <w:r w:rsidRPr="009E1468">
        <w:t>Develop</w:t>
      </w:r>
      <w:r w:rsidR="00DD06B9" w:rsidRPr="009E1468">
        <w:t>ing</w:t>
      </w:r>
      <w:r w:rsidRPr="009E1468">
        <w:t xml:space="preserve"> customer service training and protocols for front-line employees</w:t>
      </w:r>
      <w:r w:rsidR="00004AC9" w:rsidRPr="009E1468">
        <w:t xml:space="preserve">; and </w:t>
      </w:r>
    </w:p>
    <w:p w14:paraId="3947A949" w14:textId="350BF03D" w:rsidR="00472711" w:rsidRPr="009E1468" w:rsidRDefault="00DD06B9" w:rsidP="0043331B">
      <w:pPr>
        <w:pStyle w:val="ListParagraph"/>
        <w:numPr>
          <w:ilvl w:val="0"/>
          <w:numId w:val="15"/>
        </w:numPr>
        <w:spacing w:after="0" w:line="240" w:lineRule="auto"/>
      </w:pPr>
      <w:r w:rsidRPr="009E1468">
        <w:t xml:space="preserve">Creating </w:t>
      </w:r>
      <w:r w:rsidR="00472711" w:rsidRPr="009E1468">
        <w:t>a new JCPS website and information applications for mobile devices</w:t>
      </w:r>
      <w:r w:rsidR="00004AC9" w:rsidRPr="009E1468">
        <w:t>.</w:t>
      </w:r>
    </w:p>
    <w:p w14:paraId="0E424389" w14:textId="77777777" w:rsidR="00306674" w:rsidRPr="009E1468" w:rsidRDefault="00306674" w:rsidP="00306674">
      <w:pPr>
        <w:spacing w:after="0" w:line="240" w:lineRule="auto"/>
      </w:pPr>
    </w:p>
    <w:p w14:paraId="53479CA9" w14:textId="05C06694" w:rsidR="007A2A84" w:rsidRPr="009E1468" w:rsidRDefault="00C0787C" w:rsidP="007A2A84">
      <w:pPr>
        <w:spacing w:after="0" w:line="240" w:lineRule="auto"/>
        <w:rPr>
          <w:b/>
        </w:rPr>
      </w:pPr>
      <w:r w:rsidRPr="009E1468">
        <w:rPr>
          <w:b/>
        </w:rPr>
        <w:t>Strategy 3.2</w:t>
      </w:r>
      <w:r w:rsidR="00306674">
        <w:rPr>
          <w:b/>
        </w:rPr>
        <w:t>.3</w:t>
      </w:r>
    </w:p>
    <w:p w14:paraId="7D51EEA9" w14:textId="1FFCF84D" w:rsidR="007A2A84" w:rsidRPr="009E1468" w:rsidRDefault="0036558C" w:rsidP="00004AC9">
      <w:pPr>
        <w:spacing w:after="0" w:line="240" w:lineRule="auto"/>
      </w:pPr>
      <w:r w:rsidRPr="009E1468">
        <w:rPr>
          <w:u w:val="single"/>
        </w:rPr>
        <w:t>Improve and standardize internal systems</w:t>
      </w:r>
      <w:r w:rsidRPr="009E1468">
        <w:t xml:space="preserve">: </w:t>
      </w:r>
      <w:r w:rsidR="007A2A84" w:rsidRPr="009E1468">
        <w:t xml:space="preserve">Create a standardized process for </w:t>
      </w:r>
      <w:r w:rsidR="001F20BC" w:rsidRPr="009E1468">
        <w:t>requesting services from Central Office departments</w:t>
      </w:r>
      <w:r w:rsidR="00DD06B9" w:rsidRPr="009E1468">
        <w:t>,</w:t>
      </w:r>
      <w:r w:rsidR="001F20BC" w:rsidRPr="009E1468">
        <w:t xml:space="preserve"> leading to increased efficiency</w:t>
      </w:r>
      <w:r w:rsidR="007A2A84" w:rsidRPr="009E1468">
        <w:t>.</w:t>
      </w:r>
    </w:p>
    <w:p w14:paraId="5CD73EC2" w14:textId="77777777" w:rsidR="00306674" w:rsidRPr="009E1468" w:rsidRDefault="00306674" w:rsidP="00306674">
      <w:pPr>
        <w:spacing w:after="0" w:line="240" w:lineRule="auto"/>
      </w:pPr>
    </w:p>
    <w:p w14:paraId="4632F3C3" w14:textId="4E046981" w:rsidR="007A2A84" w:rsidRPr="009E1468" w:rsidRDefault="00C0787C" w:rsidP="00506A1B">
      <w:pPr>
        <w:spacing w:after="0" w:line="240" w:lineRule="auto"/>
        <w:rPr>
          <w:b/>
        </w:rPr>
      </w:pPr>
      <w:r w:rsidRPr="009E1468">
        <w:rPr>
          <w:b/>
        </w:rPr>
        <w:t>Strategy 3.2</w:t>
      </w:r>
      <w:r w:rsidR="00306674">
        <w:rPr>
          <w:b/>
        </w:rPr>
        <w:t>.4</w:t>
      </w:r>
    </w:p>
    <w:p w14:paraId="2BBE6837" w14:textId="7984F6D6" w:rsidR="007A2A84" w:rsidRPr="009E1468" w:rsidRDefault="0036558C" w:rsidP="00004AC9">
      <w:pPr>
        <w:spacing w:after="0" w:line="240" w:lineRule="auto"/>
        <w:rPr>
          <w:color w:val="000000" w:themeColor="text1"/>
        </w:rPr>
      </w:pPr>
      <w:r w:rsidRPr="009E1468">
        <w:rPr>
          <w:color w:val="000000" w:themeColor="text1"/>
          <w:u w:val="single"/>
        </w:rPr>
        <w:t>Listen and respond to stakeholders</w:t>
      </w:r>
      <w:r w:rsidRPr="009E1468">
        <w:rPr>
          <w:color w:val="000000" w:themeColor="text1"/>
        </w:rPr>
        <w:t xml:space="preserve">: </w:t>
      </w:r>
      <w:r w:rsidR="007A2A84" w:rsidRPr="009E1468">
        <w:rPr>
          <w:color w:val="000000" w:themeColor="text1"/>
        </w:rPr>
        <w:t xml:space="preserve">Develop and implement regular, systemic processes and structures to </w:t>
      </w:r>
      <w:r w:rsidR="00472711" w:rsidRPr="009E1468">
        <w:rPr>
          <w:color w:val="000000" w:themeColor="text1"/>
        </w:rPr>
        <w:t xml:space="preserve">identify, understand, and </w:t>
      </w:r>
      <w:r w:rsidR="007A2A84" w:rsidRPr="009E1468">
        <w:rPr>
          <w:color w:val="000000" w:themeColor="text1"/>
        </w:rPr>
        <w:t>respond to stakeholder needs</w:t>
      </w:r>
      <w:r w:rsidR="00472711" w:rsidRPr="009E1468">
        <w:rPr>
          <w:color w:val="000000" w:themeColor="text1"/>
        </w:rPr>
        <w:t>.</w:t>
      </w:r>
    </w:p>
    <w:p w14:paraId="658591C5" w14:textId="19834659" w:rsidR="00755D2D" w:rsidRPr="00755D2D" w:rsidRDefault="00755D2D" w:rsidP="00A82258">
      <w:pPr>
        <w:spacing w:after="0" w:line="240" w:lineRule="auto"/>
      </w:pPr>
    </w:p>
    <w:p w14:paraId="28BE0045" w14:textId="1FCD1B04" w:rsidR="00577027" w:rsidRPr="009E1468" w:rsidRDefault="00577027">
      <w:pPr>
        <w:rPr>
          <w:b/>
        </w:rPr>
      </w:pPr>
      <w:r w:rsidRPr="009E1468">
        <w:rPr>
          <w:b/>
        </w:rPr>
        <w:br w:type="page"/>
      </w:r>
    </w:p>
    <w:p w14:paraId="0FFBEEE0" w14:textId="4FE46322" w:rsidR="00FE0486" w:rsidRPr="009E1468" w:rsidRDefault="00851BAF" w:rsidP="00FE0486">
      <w:pPr>
        <w:spacing w:after="0" w:line="240" w:lineRule="auto"/>
        <w:rPr>
          <w:b/>
        </w:rPr>
      </w:pPr>
      <w:r>
        <w:rPr>
          <w:b/>
        </w:rPr>
        <w:lastRenderedPageBreak/>
        <w:t>FOCUS AREA:  IMPROVING INFRA</w:t>
      </w:r>
      <w:r w:rsidR="00FE0486" w:rsidRPr="009E1468">
        <w:rPr>
          <w:b/>
        </w:rPr>
        <w:t>STRUCTURE AND INTEGRATING SYSTEMS</w:t>
      </w:r>
    </w:p>
    <w:p w14:paraId="1A922DD7" w14:textId="77777777" w:rsidR="009B055A" w:rsidRPr="009E1468" w:rsidRDefault="009B055A" w:rsidP="00AF2825">
      <w:pPr>
        <w:spacing w:after="0" w:line="240" w:lineRule="auto"/>
        <w:rPr>
          <w:b/>
        </w:rPr>
      </w:pPr>
    </w:p>
    <w:p w14:paraId="1D30E9EB" w14:textId="7584C392" w:rsidR="00AF2825" w:rsidRPr="009E1468" w:rsidRDefault="00AF2825" w:rsidP="00AF2825">
      <w:pPr>
        <w:spacing w:after="0" w:line="240" w:lineRule="auto"/>
        <w:rPr>
          <w:b/>
        </w:rPr>
      </w:pPr>
      <w:r w:rsidRPr="009E1468">
        <w:rPr>
          <w:b/>
        </w:rPr>
        <w:t>GOAL:</w:t>
      </w:r>
      <w:r w:rsidR="009B055A" w:rsidRPr="009E1468">
        <w:rPr>
          <w:b/>
        </w:rPr>
        <w:t xml:space="preserve"> TECHNOLOGY FOR LEARNING </w:t>
      </w:r>
      <w:r w:rsidR="004B16F6" w:rsidRPr="009E1468">
        <w:rPr>
          <w:b/>
        </w:rPr>
        <w:t>AND</w:t>
      </w:r>
      <w:r w:rsidR="009B055A" w:rsidRPr="009E1468">
        <w:rPr>
          <w:b/>
        </w:rPr>
        <w:t xml:space="preserve"> OPERATIONS</w:t>
      </w:r>
    </w:p>
    <w:p w14:paraId="13224A82" w14:textId="344F6EFE" w:rsidR="005147BE" w:rsidRPr="009E1468" w:rsidRDefault="00FD25D2" w:rsidP="00AF2825">
      <w:pPr>
        <w:spacing w:after="0" w:line="240" w:lineRule="auto"/>
        <w:ind w:left="720" w:hanging="720"/>
      </w:pPr>
      <w:r w:rsidRPr="009E1468">
        <w:t>Continue to maintain</w:t>
      </w:r>
      <w:r w:rsidR="005147BE" w:rsidRPr="009E1468">
        <w:t>,</w:t>
      </w:r>
      <w:r w:rsidR="00AF2825" w:rsidRPr="009E1468">
        <w:t xml:space="preserve"> </w:t>
      </w:r>
      <w:r w:rsidR="005147BE" w:rsidRPr="009E1468">
        <w:t>standardize, and deploy</w:t>
      </w:r>
      <w:r w:rsidR="00AF2825" w:rsidRPr="009E1468">
        <w:t xml:space="preserve"> </w:t>
      </w:r>
      <w:r w:rsidRPr="009E1468">
        <w:t xml:space="preserve">modern </w:t>
      </w:r>
      <w:r w:rsidR="00AF2825" w:rsidRPr="009E1468">
        <w:t>techno</w:t>
      </w:r>
      <w:r w:rsidR="005147BE" w:rsidRPr="009E1468">
        <w:t>logy across JCPS to educate all</w:t>
      </w:r>
    </w:p>
    <w:p w14:paraId="788AAA25" w14:textId="4AC18979" w:rsidR="00AF2825" w:rsidRPr="009E1468" w:rsidRDefault="00AF2825" w:rsidP="005147BE">
      <w:pPr>
        <w:spacing w:after="0" w:line="240" w:lineRule="auto"/>
        <w:ind w:left="720" w:hanging="720"/>
      </w:pPr>
      <w:r w:rsidRPr="009E1468">
        <w:t xml:space="preserve">students with </w:t>
      </w:r>
      <w:r w:rsidR="00DD06B9" w:rsidRPr="009E1468">
        <w:t xml:space="preserve">twenty-first </w:t>
      </w:r>
      <w:r w:rsidRPr="009E1468">
        <w:t>century skills</w:t>
      </w:r>
      <w:r w:rsidR="00C53AF5" w:rsidRPr="009E1468">
        <w:t xml:space="preserve"> and</w:t>
      </w:r>
      <w:r w:rsidR="00945FB5" w:rsidRPr="009E1468">
        <w:t xml:space="preserve"> to</w:t>
      </w:r>
      <w:r w:rsidRPr="009E1468">
        <w:t xml:space="preserve"> support student success and efficient operations.</w:t>
      </w:r>
    </w:p>
    <w:p w14:paraId="7AAE3C1B" w14:textId="77777777" w:rsidR="00AF2825" w:rsidRPr="009E1468" w:rsidRDefault="00AF2825" w:rsidP="00AF2825">
      <w:pPr>
        <w:spacing w:after="0" w:line="240" w:lineRule="auto"/>
      </w:pPr>
    </w:p>
    <w:p w14:paraId="1AD96A13" w14:textId="77777777" w:rsidR="00AF2825" w:rsidRPr="009E1468" w:rsidRDefault="00AF2825" w:rsidP="00AF2825">
      <w:pPr>
        <w:spacing w:after="0" w:line="240" w:lineRule="auto"/>
        <w:rPr>
          <w:b/>
        </w:rPr>
      </w:pPr>
      <w:r w:rsidRPr="009E1468">
        <w:rPr>
          <w:b/>
        </w:rPr>
        <w:t>STRATEGIES:</w:t>
      </w:r>
    </w:p>
    <w:p w14:paraId="3335A478" w14:textId="77777777" w:rsidR="00DD06B9" w:rsidRPr="009E1468" w:rsidRDefault="00DD06B9" w:rsidP="00AF2825">
      <w:pPr>
        <w:spacing w:after="0" w:line="240" w:lineRule="auto"/>
        <w:rPr>
          <w:b/>
        </w:rPr>
      </w:pPr>
    </w:p>
    <w:p w14:paraId="21C71174" w14:textId="1AAE7EA6" w:rsidR="00AF2825" w:rsidRPr="009E1468" w:rsidRDefault="00AF2825" w:rsidP="0036558C">
      <w:pPr>
        <w:spacing w:after="0" w:line="240" w:lineRule="auto"/>
        <w:rPr>
          <w:b/>
        </w:rPr>
      </w:pPr>
      <w:r w:rsidRPr="009E1468">
        <w:rPr>
          <w:b/>
        </w:rPr>
        <w:t xml:space="preserve">Strategy </w:t>
      </w:r>
      <w:r w:rsidR="00C0787C" w:rsidRPr="009E1468">
        <w:rPr>
          <w:b/>
        </w:rPr>
        <w:t>3.3</w:t>
      </w:r>
      <w:r w:rsidRPr="009E1468">
        <w:rPr>
          <w:b/>
        </w:rPr>
        <w:t>.1</w:t>
      </w:r>
    </w:p>
    <w:p w14:paraId="72F2F97D" w14:textId="3149C450" w:rsidR="004C771E" w:rsidRPr="009E1468" w:rsidRDefault="0036558C" w:rsidP="0036558C">
      <w:pPr>
        <w:spacing w:after="0" w:line="240" w:lineRule="auto"/>
      </w:pPr>
      <w:r w:rsidRPr="009E1468">
        <w:rPr>
          <w:u w:val="single"/>
        </w:rPr>
        <w:t>Create a technology roadmap</w:t>
      </w:r>
      <w:r w:rsidR="0071330E">
        <w:t>:</w:t>
      </w:r>
      <w:r w:rsidRPr="009E1468">
        <w:t xml:space="preserve"> </w:t>
      </w:r>
      <w:r w:rsidR="00AF2825" w:rsidRPr="009E1468">
        <w:t xml:space="preserve">Create a </w:t>
      </w:r>
      <w:r w:rsidR="00067D6D" w:rsidRPr="009E1468">
        <w:t xml:space="preserve">three year strategic </w:t>
      </w:r>
      <w:r w:rsidR="00AF2825" w:rsidRPr="009E1468">
        <w:t xml:space="preserve">technology roadmap that defines </w:t>
      </w:r>
      <w:r w:rsidR="00067D6D" w:rsidRPr="009E1468">
        <w:t xml:space="preserve">and clearly communicates </w:t>
      </w:r>
      <w:r w:rsidR="00AF2825" w:rsidRPr="009E1468">
        <w:t xml:space="preserve">the technology foundation </w:t>
      </w:r>
      <w:r w:rsidR="00067D6D" w:rsidRPr="009E1468">
        <w:t xml:space="preserve">and the </w:t>
      </w:r>
      <w:r w:rsidR="00AF2825" w:rsidRPr="009E1468">
        <w:t xml:space="preserve">vision, leadership, and support </w:t>
      </w:r>
      <w:r w:rsidR="00DD06B9" w:rsidRPr="009E1468">
        <w:t xml:space="preserve">need in order </w:t>
      </w:r>
      <w:r w:rsidR="00AF2825" w:rsidRPr="009E1468">
        <w:t>for JCPS in to achieve its academic and operational goals.</w:t>
      </w:r>
    </w:p>
    <w:p w14:paraId="510B33A0" w14:textId="77777777" w:rsidR="004C771E" w:rsidRPr="009E1468" w:rsidRDefault="004C771E" w:rsidP="00AF2825">
      <w:pPr>
        <w:spacing w:after="0" w:line="240" w:lineRule="auto"/>
        <w:ind w:left="720"/>
      </w:pPr>
    </w:p>
    <w:p w14:paraId="6F0850C2" w14:textId="53EF1C39" w:rsidR="00AF2825" w:rsidRPr="009E1468" w:rsidRDefault="00AF2825" w:rsidP="0036558C">
      <w:pPr>
        <w:spacing w:after="0" w:line="240" w:lineRule="auto"/>
        <w:rPr>
          <w:b/>
        </w:rPr>
      </w:pPr>
      <w:r w:rsidRPr="009E1468">
        <w:rPr>
          <w:b/>
        </w:rPr>
        <w:t xml:space="preserve">Strategy </w:t>
      </w:r>
      <w:r w:rsidR="00C0787C" w:rsidRPr="009E1468">
        <w:rPr>
          <w:b/>
        </w:rPr>
        <w:t>3.3</w:t>
      </w:r>
      <w:r w:rsidRPr="009E1468">
        <w:rPr>
          <w:b/>
        </w:rPr>
        <w:t>.2</w:t>
      </w:r>
    </w:p>
    <w:p w14:paraId="51CD792A" w14:textId="0DB794CF" w:rsidR="00866D92" w:rsidRPr="00866D92" w:rsidRDefault="0036558C" w:rsidP="00866D92">
      <w:pPr>
        <w:spacing w:after="0" w:line="240" w:lineRule="auto"/>
      </w:pPr>
      <w:r w:rsidRPr="00866D92">
        <w:rPr>
          <w:color w:val="000000" w:themeColor="text1"/>
          <w:u w:val="single"/>
        </w:rPr>
        <w:t>Harness innovation</w:t>
      </w:r>
      <w:r w:rsidRPr="00866D92">
        <w:rPr>
          <w:color w:val="000000" w:themeColor="text1"/>
        </w:rPr>
        <w:t xml:space="preserve">: </w:t>
      </w:r>
      <w:r w:rsidR="00AF2825" w:rsidRPr="00866D92">
        <w:rPr>
          <w:color w:val="000000" w:themeColor="text1"/>
        </w:rPr>
        <w:t xml:space="preserve">Develop and implement </w:t>
      </w:r>
      <w:r w:rsidR="007355F1" w:rsidRPr="00866D92">
        <w:rPr>
          <w:color w:val="000000" w:themeColor="text1"/>
        </w:rPr>
        <w:t xml:space="preserve">an </w:t>
      </w:r>
      <w:r w:rsidR="004C771E" w:rsidRPr="00866D92">
        <w:t>innovation mechanism</w:t>
      </w:r>
      <w:r w:rsidR="007355F1" w:rsidRPr="00866D92">
        <w:t xml:space="preserve"> </w:t>
      </w:r>
      <w:r w:rsidR="00386F36" w:rsidRPr="00866D92">
        <w:t xml:space="preserve">that creates </w:t>
      </w:r>
      <w:r w:rsidR="00607E7B" w:rsidRPr="00866D92">
        <w:t>and leverages</w:t>
      </w:r>
      <w:r w:rsidR="00386F36" w:rsidRPr="00866D92">
        <w:t xml:space="preserve"> public-private innovation partnerships </w:t>
      </w:r>
      <w:r w:rsidR="00866D92" w:rsidRPr="00AF6DC3">
        <w:t xml:space="preserve">by which </w:t>
      </w:r>
      <w:r w:rsidR="007355F1" w:rsidRPr="00AF6DC3">
        <w:t>new technologies will be tested, evaluated, and shared</w:t>
      </w:r>
      <w:r w:rsidR="00866D92" w:rsidRPr="00AF6DC3">
        <w:t xml:space="preserve"> by an Innovation T</w:t>
      </w:r>
      <w:r w:rsidR="0071330E">
        <w:t>eam made up of a core group of school technology coordinators (STCs), administrators, classroom teachers, and s</w:t>
      </w:r>
      <w:r w:rsidR="00866D92" w:rsidRPr="00AF6DC3">
        <w:t>tudents.</w:t>
      </w:r>
      <w:r w:rsidR="00866D92" w:rsidRPr="00866D92">
        <w:t xml:space="preserve"> </w:t>
      </w:r>
    </w:p>
    <w:p w14:paraId="44383580" w14:textId="77777777" w:rsidR="00866D92" w:rsidRPr="009E1468" w:rsidRDefault="00866D92" w:rsidP="0036558C">
      <w:pPr>
        <w:spacing w:after="0" w:line="240" w:lineRule="auto"/>
      </w:pPr>
    </w:p>
    <w:p w14:paraId="35885E9A" w14:textId="77777777" w:rsidR="00AF2825" w:rsidRPr="009E1468" w:rsidRDefault="00AF2825" w:rsidP="00AF2825">
      <w:pPr>
        <w:spacing w:after="0" w:line="240" w:lineRule="auto"/>
        <w:ind w:left="720"/>
      </w:pPr>
    </w:p>
    <w:p w14:paraId="4BA2053F" w14:textId="7383C15F" w:rsidR="00AF2825" w:rsidRPr="009E1468" w:rsidRDefault="00C0787C" w:rsidP="0036558C">
      <w:pPr>
        <w:spacing w:after="0" w:line="240" w:lineRule="auto"/>
        <w:rPr>
          <w:b/>
        </w:rPr>
      </w:pPr>
      <w:r w:rsidRPr="009E1468">
        <w:rPr>
          <w:b/>
        </w:rPr>
        <w:t>Strategy 3.3</w:t>
      </w:r>
      <w:r w:rsidR="00AF2825" w:rsidRPr="009E1468">
        <w:rPr>
          <w:b/>
        </w:rPr>
        <w:t>.3</w:t>
      </w:r>
    </w:p>
    <w:p w14:paraId="32C060B0" w14:textId="6661DDF0" w:rsidR="007355F1" w:rsidRDefault="005147BE" w:rsidP="0036558C">
      <w:pPr>
        <w:spacing w:after="0" w:line="240" w:lineRule="auto"/>
      </w:pPr>
      <w:r w:rsidRPr="009E1468">
        <w:rPr>
          <w:u w:val="single"/>
        </w:rPr>
        <w:t xml:space="preserve">Optimize </w:t>
      </w:r>
      <w:r w:rsidR="0036558C" w:rsidRPr="009E1468">
        <w:rPr>
          <w:u w:val="single"/>
        </w:rPr>
        <w:t>technology usage:</w:t>
      </w:r>
      <w:r w:rsidR="0036558C" w:rsidRPr="009E1468">
        <w:t xml:space="preserve"> </w:t>
      </w:r>
      <w:r w:rsidR="00AF2825" w:rsidRPr="009E1468">
        <w:t>Enhance technology infrastructure t</w:t>
      </w:r>
      <w:r w:rsidR="007355F1" w:rsidRPr="009E1468">
        <w:t>o facilitate</w:t>
      </w:r>
      <w:r w:rsidR="00AF2825" w:rsidRPr="009E1468">
        <w:t xml:space="preserve"> </w:t>
      </w:r>
      <w:r w:rsidR="007355F1" w:rsidRPr="009E1468">
        <w:t xml:space="preserve">the adoption of new and emerging technologies to </w:t>
      </w:r>
      <w:r w:rsidR="00D559CF" w:rsidRPr="009E1468">
        <w:t xml:space="preserve">educate our </w:t>
      </w:r>
      <w:r w:rsidR="00DD06B9" w:rsidRPr="009E1468">
        <w:t xml:space="preserve">students </w:t>
      </w:r>
      <w:r w:rsidR="00D559CF" w:rsidRPr="009E1468">
        <w:t xml:space="preserve">with </w:t>
      </w:r>
      <w:r w:rsidR="00DD06B9" w:rsidRPr="009E1468">
        <w:t xml:space="preserve">twenty-first century </w:t>
      </w:r>
      <w:r w:rsidR="00D559CF" w:rsidRPr="009E1468">
        <w:t xml:space="preserve">skills, </w:t>
      </w:r>
      <w:r w:rsidR="007355F1" w:rsidRPr="009E1468">
        <w:t>provide a foundation for personalized learning</w:t>
      </w:r>
      <w:r w:rsidR="00D559CF" w:rsidRPr="009E1468">
        <w:t>, remove barriers to learning</w:t>
      </w:r>
      <w:r w:rsidR="006B54C5" w:rsidRPr="009E1468">
        <w:t>, and ensure equitable access to technology-enhanced learning opportunities.</w:t>
      </w:r>
    </w:p>
    <w:p w14:paraId="39BE303A" w14:textId="77777777" w:rsidR="00117FFA" w:rsidRPr="00755D2D" w:rsidRDefault="00117FFA" w:rsidP="00A82258">
      <w:pPr>
        <w:spacing w:after="0" w:line="240" w:lineRule="auto"/>
      </w:pPr>
    </w:p>
    <w:p w14:paraId="22947F77" w14:textId="77777777" w:rsidR="008F5F2E" w:rsidRPr="005D039B" w:rsidRDefault="008F5F2E" w:rsidP="008F5F2E">
      <w:pPr>
        <w:spacing w:after="0" w:line="240" w:lineRule="auto"/>
        <w:rPr>
          <w:b/>
        </w:rPr>
      </w:pPr>
    </w:p>
    <w:p w14:paraId="0C9551E0" w14:textId="77777777" w:rsidR="00D0086B" w:rsidRPr="009E1468" w:rsidRDefault="00D0086B" w:rsidP="008F5F2E">
      <w:pPr>
        <w:pStyle w:val="ListParagraph"/>
        <w:spacing w:after="0" w:line="240" w:lineRule="auto"/>
      </w:pPr>
    </w:p>
    <w:p w14:paraId="3C16E7F5" w14:textId="6617D357" w:rsidR="0036558C" w:rsidRPr="009E1468" w:rsidRDefault="0036558C">
      <w:r w:rsidRPr="009E1468">
        <w:br w:type="page"/>
      </w:r>
    </w:p>
    <w:p w14:paraId="3B13AA24" w14:textId="77777777" w:rsidR="00577027" w:rsidRPr="009E1468" w:rsidRDefault="00577027"/>
    <w:p w14:paraId="715BB8A3" w14:textId="515AB28A" w:rsidR="00FE0486" w:rsidRPr="009E1468" w:rsidRDefault="00851BAF" w:rsidP="00FE0486">
      <w:pPr>
        <w:spacing w:after="0" w:line="240" w:lineRule="auto"/>
        <w:rPr>
          <w:b/>
        </w:rPr>
      </w:pPr>
      <w:r>
        <w:rPr>
          <w:b/>
        </w:rPr>
        <w:t>FOCUS AREA:  IMPROVING INFRA</w:t>
      </w:r>
      <w:r w:rsidR="00FE0486" w:rsidRPr="009E1468">
        <w:rPr>
          <w:b/>
        </w:rPr>
        <w:t>STRUCTURE AND INTEGRATING SYSTEMS</w:t>
      </w:r>
    </w:p>
    <w:p w14:paraId="56D1A6CB" w14:textId="77777777" w:rsidR="00AF2825" w:rsidRPr="009E1468" w:rsidRDefault="00AF2825" w:rsidP="00AF2825">
      <w:pPr>
        <w:spacing w:after="0" w:line="240" w:lineRule="auto"/>
        <w:rPr>
          <w:b/>
        </w:rPr>
      </w:pPr>
    </w:p>
    <w:p w14:paraId="43F8B00F" w14:textId="251B672E" w:rsidR="00AF2825" w:rsidRPr="009E1468" w:rsidRDefault="00AF2825" w:rsidP="00AF2825">
      <w:pPr>
        <w:spacing w:after="0" w:line="240" w:lineRule="auto"/>
        <w:rPr>
          <w:b/>
        </w:rPr>
      </w:pPr>
      <w:r w:rsidRPr="009E1468">
        <w:rPr>
          <w:b/>
        </w:rPr>
        <w:t>GOAL:</w:t>
      </w:r>
      <w:r w:rsidR="0057224D">
        <w:rPr>
          <w:b/>
        </w:rPr>
        <w:t xml:space="preserve"> AC</w:t>
      </w:r>
      <w:r w:rsidR="009B055A" w:rsidRPr="009E1468">
        <w:rPr>
          <w:b/>
        </w:rPr>
        <w:t>CESS TO PU</w:t>
      </w:r>
      <w:r w:rsidR="006C2153" w:rsidRPr="009E1468">
        <w:rPr>
          <w:b/>
        </w:rPr>
        <w:t xml:space="preserve">BLIC </w:t>
      </w:r>
      <w:r w:rsidR="005147BE" w:rsidRPr="009E1468">
        <w:rPr>
          <w:b/>
        </w:rPr>
        <w:t xml:space="preserve">SCHOOL </w:t>
      </w:r>
      <w:r w:rsidR="006C2153" w:rsidRPr="009E1468">
        <w:rPr>
          <w:b/>
        </w:rPr>
        <w:t xml:space="preserve">CHOICE </w:t>
      </w:r>
    </w:p>
    <w:p w14:paraId="5983009F" w14:textId="227F51BA" w:rsidR="00F0281A" w:rsidRPr="009E1468" w:rsidRDefault="00F0281A" w:rsidP="00AF2825">
      <w:pPr>
        <w:spacing w:after="0" w:line="240" w:lineRule="auto"/>
        <w:ind w:left="720" w:hanging="720"/>
      </w:pPr>
      <w:r w:rsidRPr="009E1468">
        <w:t xml:space="preserve">Pursue values of parent choice and diversity by expanding </w:t>
      </w:r>
      <w:r w:rsidR="00AF2825" w:rsidRPr="009E1468">
        <w:t xml:space="preserve">access to our public choice system </w:t>
      </w:r>
    </w:p>
    <w:p w14:paraId="36871906" w14:textId="3996CA03" w:rsidR="00AF2825" w:rsidRPr="009E1468" w:rsidRDefault="00AF2825" w:rsidP="00FE0486">
      <w:pPr>
        <w:spacing w:after="0" w:line="240" w:lineRule="auto"/>
      </w:pPr>
      <w:r w:rsidRPr="009E1468">
        <w:t xml:space="preserve">and </w:t>
      </w:r>
      <w:r w:rsidR="00F0281A" w:rsidRPr="009E1468">
        <w:t xml:space="preserve">increasing </w:t>
      </w:r>
      <w:r w:rsidRPr="009E1468">
        <w:t xml:space="preserve">participation </w:t>
      </w:r>
      <w:r w:rsidR="00F0281A" w:rsidRPr="009E1468">
        <w:t>using</w:t>
      </w:r>
      <w:r w:rsidR="00FE0486" w:rsidRPr="009E1468">
        <w:t xml:space="preserve"> </w:t>
      </w:r>
      <w:r w:rsidRPr="009E1468">
        <w:t xml:space="preserve">technology and </w:t>
      </w:r>
      <w:r w:rsidR="00DD06B9" w:rsidRPr="009E1468">
        <w:t>world-</w:t>
      </w:r>
      <w:r w:rsidRPr="009E1468">
        <w:t>class best practice</w:t>
      </w:r>
      <w:r w:rsidR="00F0281A" w:rsidRPr="009E1468">
        <w:t>s</w:t>
      </w:r>
      <w:r w:rsidRPr="009E1468">
        <w:t>.</w:t>
      </w:r>
    </w:p>
    <w:p w14:paraId="77D7D265" w14:textId="77777777" w:rsidR="00AF2825" w:rsidRPr="009E1468" w:rsidRDefault="00AF2825" w:rsidP="00AF2825">
      <w:pPr>
        <w:spacing w:after="0" w:line="240" w:lineRule="auto"/>
        <w:ind w:left="720" w:hanging="720"/>
      </w:pPr>
    </w:p>
    <w:p w14:paraId="7C53011C" w14:textId="75462653" w:rsidR="00AF2825" w:rsidRPr="009E1468" w:rsidRDefault="00AF2825" w:rsidP="00AF2825">
      <w:pPr>
        <w:spacing w:after="0" w:line="240" w:lineRule="auto"/>
        <w:rPr>
          <w:b/>
        </w:rPr>
      </w:pPr>
      <w:r w:rsidRPr="009E1468">
        <w:rPr>
          <w:b/>
        </w:rPr>
        <w:t>STRATEGIES</w:t>
      </w:r>
      <w:r w:rsidR="00C72ECD" w:rsidRPr="009E1468">
        <w:rPr>
          <w:b/>
        </w:rPr>
        <w:t>:</w:t>
      </w:r>
    </w:p>
    <w:p w14:paraId="49F69618" w14:textId="77777777" w:rsidR="00DD06B9" w:rsidRPr="009E1468" w:rsidRDefault="00DD06B9" w:rsidP="00AF2825">
      <w:pPr>
        <w:spacing w:after="0" w:line="240" w:lineRule="auto"/>
        <w:rPr>
          <w:b/>
        </w:rPr>
      </w:pPr>
    </w:p>
    <w:p w14:paraId="175E77B3" w14:textId="729D38FD" w:rsidR="00AF2825" w:rsidRPr="009E1468" w:rsidRDefault="00C0787C" w:rsidP="0036558C">
      <w:pPr>
        <w:spacing w:after="0" w:line="240" w:lineRule="auto"/>
        <w:rPr>
          <w:b/>
        </w:rPr>
      </w:pPr>
      <w:r w:rsidRPr="009E1468">
        <w:rPr>
          <w:b/>
        </w:rPr>
        <w:t>Strategy 3.4</w:t>
      </w:r>
      <w:r w:rsidR="00AF2825" w:rsidRPr="009E1468">
        <w:rPr>
          <w:b/>
        </w:rPr>
        <w:t>.1</w:t>
      </w:r>
    </w:p>
    <w:p w14:paraId="1E22D07E" w14:textId="6E523A6A" w:rsidR="00AF2825" w:rsidRPr="009E1468" w:rsidRDefault="00F0281A" w:rsidP="0036558C">
      <w:pPr>
        <w:spacing w:after="0" w:line="240" w:lineRule="auto"/>
        <w:rPr>
          <w:color w:val="000000" w:themeColor="text1"/>
        </w:rPr>
      </w:pPr>
      <w:r w:rsidRPr="009E1468">
        <w:rPr>
          <w:u w:val="single"/>
        </w:rPr>
        <w:t>Improve communications</w:t>
      </w:r>
      <w:r w:rsidR="00CD265E" w:rsidRPr="009E1468">
        <w:rPr>
          <w:u w:val="single"/>
        </w:rPr>
        <w:t>:</w:t>
      </w:r>
      <w:r w:rsidRPr="009E1468">
        <w:t xml:space="preserve"> </w:t>
      </w:r>
      <w:r w:rsidR="00AF2825" w:rsidRPr="009E1468">
        <w:t xml:space="preserve">Develop, </w:t>
      </w:r>
      <w:r w:rsidR="00AF2825" w:rsidRPr="009E1468">
        <w:rPr>
          <w:color w:val="000000" w:themeColor="text1"/>
        </w:rPr>
        <w:t>implement, and refine clear, transparent processes and communication</w:t>
      </w:r>
      <w:r w:rsidR="00DD06B9" w:rsidRPr="009E1468">
        <w:rPr>
          <w:color w:val="000000" w:themeColor="text1"/>
        </w:rPr>
        <w:t>s</w:t>
      </w:r>
      <w:r w:rsidR="00AF2825" w:rsidRPr="009E1468">
        <w:rPr>
          <w:color w:val="000000" w:themeColor="text1"/>
        </w:rPr>
        <w:t xml:space="preserve"> protocols </w:t>
      </w:r>
      <w:r w:rsidR="00DD06B9" w:rsidRPr="009E1468">
        <w:rPr>
          <w:color w:val="000000" w:themeColor="text1"/>
        </w:rPr>
        <w:t xml:space="preserve">using </w:t>
      </w:r>
      <w:r w:rsidR="00AF2825" w:rsidRPr="009E1468">
        <w:rPr>
          <w:color w:val="000000" w:themeColor="text1"/>
        </w:rPr>
        <w:t>consumer intelligen</w:t>
      </w:r>
      <w:r w:rsidR="0038522B" w:rsidRPr="009E1468">
        <w:rPr>
          <w:color w:val="000000" w:themeColor="text1"/>
        </w:rPr>
        <w:t xml:space="preserve">ce and market analysis, including a school choice </w:t>
      </w:r>
      <w:r w:rsidR="00AF2825" w:rsidRPr="009E1468">
        <w:rPr>
          <w:color w:val="000000" w:themeColor="text1"/>
        </w:rPr>
        <w:t>predictability tool</w:t>
      </w:r>
      <w:r w:rsidR="005147BE" w:rsidRPr="009E1468">
        <w:rPr>
          <w:color w:val="000000" w:themeColor="text1"/>
        </w:rPr>
        <w:t xml:space="preserve">, so that families understand their </w:t>
      </w:r>
      <w:r w:rsidR="00FD4419" w:rsidRPr="009E1468">
        <w:rPr>
          <w:color w:val="000000" w:themeColor="text1"/>
        </w:rPr>
        <w:t xml:space="preserve">options and </w:t>
      </w:r>
      <w:r w:rsidR="005147BE" w:rsidRPr="009E1468">
        <w:rPr>
          <w:color w:val="000000" w:themeColor="text1"/>
        </w:rPr>
        <w:t>choices</w:t>
      </w:r>
      <w:r w:rsidR="00AF2825" w:rsidRPr="009E1468">
        <w:rPr>
          <w:color w:val="000000" w:themeColor="text1"/>
        </w:rPr>
        <w:t>.</w:t>
      </w:r>
    </w:p>
    <w:p w14:paraId="333C724B" w14:textId="77777777" w:rsidR="00AF2825" w:rsidRPr="009E1468" w:rsidRDefault="00AF2825" w:rsidP="00AF2825">
      <w:pPr>
        <w:spacing w:after="0" w:line="240" w:lineRule="auto"/>
        <w:ind w:left="720"/>
        <w:rPr>
          <w:color w:val="000000" w:themeColor="text1"/>
        </w:rPr>
      </w:pPr>
    </w:p>
    <w:p w14:paraId="30F973AD" w14:textId="606BE301" w:rsidR="00AF2825" w:rsidRPr="009E1468" w:rsidRDefault="00C0787C" w:rsidP="0036558C">
      <w:pPr>
        <w:spacing w:after="0" w:line="240" w:lineRule="auto"/>
        <w:rPr>
          <w:b/>
          <w:color w:val="000000" w:themeColor="text1"/>
        </w:rPr>
      </w:pPr>
      <w:r w:rsidRPr="009E1468">
        <w:rPr>
          <w:b/>
          <w:color w:val="000000" w:themeColor="text1"/>
        </w:rPr>
        <w:t>Strategy 3.4</w:t>
      </w:r>
      <w:r w:rsidR="00AF2825" w:rsidRPr="009E1468">
        <w:rPr>
          <w:b/>
          <w:color w:val="000000" w:themeColor="text1"/>
        </w:rPr>
        <w:t>.2</w:t>
      </w:r>
    </w:p>
    <w:p w14:paraId="6CD771D0" w14:textId="6216D17E" w:rsidR="00AF2825" w:rsidRPr="009E1468" w:rsidRDefault="00CD265E" w:rsidP="0036558C">
      <w:pPr>
        <w:spacing w:after="0" w:line="240" w:lineRule="auto"/>
        <w:rPr>
          <w:color w:val="000000" w:themeColor="text1"/>
        </w:rPr>
      </w:pPr>
      <w:r w:rsidRPr="009E1468">
        <w:rPr>
          <w:color w:val="000000" w:themeColor="text1"/>
          <w:u w:val="single"/>
        </w:rPr>
        <w:t>Improve processes:</w:t>
      </w:r>
      <w:r w:rsidRPr="009E1468">
        <w:rPr>
          <w:color w:val="000000" w:themeColor="text1"/>
        </w:rPr>
        <w:t xml:space="preserve"> </w:t>
      </w:r>
      <w:r w:rsidR="00AF2825" w:rsidRPr="009E1468">
        <w:rPr>
          <w:color w:val="000000" w:themeColor="text1"/>
        </w:rPr>
        <w:t xml:space="preserve">Develop and implement an easily understood </w:t>
      </w:r>
      <w:r w:rsidR="009826AC" w:rsidRPr="009E1468">
        <w:rPr>
          <w:color w:val="000000" w:themeColor="text1"/>
        </w:rPr>
        <w:t xml:space="preserve">school </w:t>
      </w:r>
      <w:r w:rsidR="00AF2825" w:rsidRPr="009E1468">
        <w:rPr>
          <w:color w:val="000000" w:themeColor="text1"/>
        </w:rPr>
        <w:t>application and selection process</w:t>
      </w:r>
      <w:r w:rsidR="009826AC" w:rsidRPr="009E1468">
        <w:rPr>
          <w:color w:val="000000" w:themeColor="text1"/>
        </w:rPr>
        <w:t>.</w:t>
      </w:r>
    </w:p>
    <w:p w14:paraId="56ABDCE2" w14:textId="77777777" w:rsidR="00AF2825" w:rsidRPr="009E1468" w:rsidRDefault="00AF2825" w:rsidP="00AF2825">
      <w:pPr>
        <w:spacing w:after="0" w:line="240" w:lineRule="auto"/>
        <w:ind w:left="720"/>
        <w:rPr>
          <w:color w:val="000000" w:themeColor="text1"/>
        </w:rPr>
      </w:pPr>
    </w:p>
    <w:p w14:paraId="1A45B45A" w14:textId="19C2C1E5" w:rsidR="00AF2825" w:rsidRPr="009E1468" w:rsidRDefault="00C0787C" w:rsidP="0036558C">
      <w:pPr>
        <w:spacing w:after="0" w:line="240" w:lineRule="auto"/>
        <w:rPr>
          <w:b/>
          <w:color w:val="000000" w:themeColor="text1"/>
        </w:rPr>
      </w:pPr>
      <w:r w:rsidRPr="009E1468">
        <w:rPr>
          <w:b/>
          <w:color w:val="000000" w:themeColor="text1"/>
        </w:rPr>
        <w:t>Strategy 3.4</w:t>
      </w:r>
      <w:r w:rsidR="00AF2825" w:rsidRPr="009E1468">
        <w:rPr>
          <w:b/>
          <w:color w:val="000000" w:themeColor="text1"/>
        </w:rPr>
        <w:t>.3</w:t>
      </w:r>
    </w:p>
    <w:p w14:paraId="7F24A9E6" w14:textId="3CD55679" w:rsidR="00AF2825" w:rsidRPr="009E1468" w:rsidRDefault="00CD265E" w:rsidP="0036558C">
      <w:pPr>
        <w:spacing w:after="0" w:line="240" w:lineRule="auto"/>
        <w:rPr>
          <w:color w:val="000000" w:themeColor="text1"/>
        </w:rPr>
      </w:pPr>
      <w:r w:rsidRPr="009E1468">
        <w:rPr>
          <w:color w:val="000000" w:themeColor="text1"/>
          <w:u w:val="single"/>
        </w:rPr>
        <w:t>Provide customer service training</w:t>
      </w:r>
      <w:r w:rsidRPr="009E1468">
        <w:rPr>
          <w:color w:val="000000" w:themeColor="text1"/>
        </w:rPr>
        <w:t xml:space="preserve">: </w:t>
      </w:r>
      <w:r w:rsidR="00AF2825" w:rsidRPr="009E1468">
        <w:rPr>
          <w:color w:val="000000" w:themeColor="text1"/>
        </w:rPr>
        <w:t>Develop and implement customer ser</w:t>
      </w:r>
      <w:r w:rsidR="00561B88">
        <w:rPr>
          <w:color w:val="000000" w:themeColor="text1"/>
        </w:rPr>
        <w:t xml:space="preserve">vice training and protocols for </w:t>
      </w:r>
      <w:r w:rsidR="00AF2825" w:rsidRPr="009E1468">
        <w:rPr>
          <w:color w:val="000000" w:themeColor="text1"/>
        </w:rPr>
        <w:t>employees based on identified customer needs</w:t>
      </w:r>
      <w:r w:rsidR="009826AC" w:rsidRPr="009E1468">
        <w:rPr>
          <w:color w:val="000000" w:themeColor="text1"/>
        </w:rPr>
        <w:t>.</w:t>
      </w:r>
    </w:p>
    <w:p w14:paraId="369222A5" w14:textId="77777777" w:rsidR="009826AC" w:rsidRPr="009E1468" w:rsidRDefault="009826AC" w:rsidP="00AF2825">
      <w:pPr>
        <w:spacing w:after="0" w:line="240" w:lineRule="auto"/>
        <w:ind w:firstLine="720"/>
        <w:rPr>
          <w:color w:val="000000" w:themeColor="text1"/>
        </w:rPr>
      </w:pPr>
    </w:p>
    <w:p w14:paraId="52F1049D" w14:textId="78D8AE48" w:rsidR="002472EE" w:rsidRPr="009E1468" w:rsidRDefault="00C0787C" w:rsidP="0036558C">
      <w:pPr>
        <w:spacing w:after="0" w:line="240" w:lineRule="auto"/>
        <w:rPr>
          <w:b/>
          <w:color w:val="000000" w:themeColor="text1"/>
        </w:rPr>
      </w:pPr>
      <w:r w:rsidRPr="009E1468">
        <w:rPr>
          <w:b/>
          <w:color w:val="000000" w:themeColor="text1"/>
        </w:rPr>
        <w:t>Strategy 3.4.4</w:t>
      </w:r>
    </w:p>
    <w:p w14:paraId="034ACDFC" w14:textId="2929EE41" w:rsidR="002472EE" w:rsidRPr="009E1468" w:rsidRDefault="00CD265E" w:rsidP="0036558C">
      <w:pPr>
        <w:spacing w:after="0" w:line="240" w:lineRule="auto"/>
        <w:rPr>
          <w:color w:val="000000" w:themeColor="text1"/>
        </w:rPr>
      </w:pPr>
      <w:r w:rsidRPr="009E1468">
        <w:rPr>
          <w:color w:val="000000" w:themeColor="text1"/>
          <w:u w:val="single"/>
        </w:rPr>
        <w:t>Empower families</w:t>
      </w:r>
      <w:r w:rsidRPr="009E1468">
        <w:rPr>
          <w:color w:val="000000" w:themeColor="text1"/>
        </w:rPr>
        <w:t xml:space="preserve">: </w:t>
      </w:r>
      <w:r w:rsidR="002472EE" w:rsidRPr="009E1468">
        <w:rPr>
          <w:color w:val="000000" w:themeColor="text1"/>
        </w:rPr>
        <w:t xml:space="preserve">Develop and implement a </w:t>
      </w:r>
      <w:r w:rsidR="00A609C9" w:rsidRPr="009E1468">
        <w:rPr>
          <w:color w:val="000000" w:themeColor="text1"/>
        </w:rPr>
        <w:t>customer-friendly</w:t>
      </w:r>
      <w:r w:rsidR="002472EE" w:rsidRPr="009E1468">
        <w:rPr>
          <w:color w:val="000000" w:themeColor="text1"/>
        </w:rPr>
        <w:t xml:space="preserve"> communications and outreach plan designed to </w:t>
      </w:r>
      <w:r w:rsidRPr="009E1468">
        <w:rPr>
          <w:color w:val="000000" w:themeColor="text1"/>
        </w:rPr>
        <w:t xml:space="preserve">empower all families and caregivers to actively participate </w:t>
      </w:r>
      <w:r w:rsidR="002472EE" w:rsidRPr="009E1468">
        <w:rPr>
          <w:color w:val="000000" w:themeColor="text1"/>
        </w:rPr>
        <w:t>in the JCPS school choice system.</w:t>
      </w:r>
    </w:p>
    <w:p w14:paraId="39178A7A" w14:textId="77777777" w:rsidR="007333C7" w:rsidRPr="009E1468" w:rsidRDefault="007333C7" w:rsidP="00CD265E">
      <w:pPr>
        <w:spacing w:after="0" w:line="240" w:lineRule="auto"/>
        <w:rPr>
          <w:color w:val="000000" w:themeColor="text1"/>
        </w:rPr>
      </w:pPr>
    </w:p>
    <w:p w14:paraId="2E685D31" w14:textId="77777777" w:rsidR="007333C7" w:rsidRPr="009E1468" w:rsidRDefault="007333C7" w:rsidP="007333C7">
      <w:pPr>
        <w:spacing w:after="0" w:line="240" w:lineRule="auto"/>
        <w:rPr>
          <w:b/>
          <w:color w:val="000000" w:themeColor="text1"/>
        </w:rPr>
      </w:pPr>
      <w:r w:rsidRPr="009E1468">
        <w:rPr>
          <w:b/>
          <w:color w:val="000000" w:themeColor="text1"/>
        </w:rPr>
        <w:t>Strategy 3.4.5</w:t>
      </w:r>
    </w:p>
    <w:p w14:paraId="005673EC" w14:textId="2405FC55" w:rsidR="00021F57" w:rsidRDefault="007333C7" w:rsidP="005C1A80">
      <w:pPr>
        <w:spacing w:after="0" w:line="240" w:lineRule="auto"/>
        <w:rPr>
          <w:color w:val="000000" w:themeColor="text1"/>
        </w:rPr>
      </w:pPr>
      <w:r w:rsidRPr="009E1468">
        <w:rPr>
          <w:color w:val="000000" w:themeColor="text1"/>
          <w:u w:val="single"/>
        </w:rPr>
        <w:t>Reduce student mobility</w:t>
      </w:r>
      <w:r w:rsidRPr="009E1468">
        <w:rPr>
          <w:color w:val="000000" w:themeColor="text1"/>
        </w:rPr>
        <w:t xml:space="preserve">: </w:t>
      </w:r>
      <w:r w:rsidR="000A3B2A" w:rsidRPr="009E1468">
        <w:rPr>
          <w:color w:val="000000" w:themeColor="text1"/>
        </w:rPr>
        <w:t>Provide greater stability and educational continuity by c</w:t>
      </w:r>
      <w:r w:rsidRPr="009E1468">
        <w:rPr>
          <w:color w:val="000000" w:themeColor="text1"/>
        </w:rPr>
        <w:t>re</w:t>
      </w:r>
      <w:r w:rsidR="000A3B2A" w:rsidRPr="009E1468">
        <w:rPr>
          <w:color w:val="000000" w:themeColor="text1"/>
        </w:rPr>
        <w:t>ating</w:t>
      </w:r>
      <w:r w:rsidRPr="009E1468">
        <w:rPr>
          <w:color w:val="000000" w:themeColor="text1"/>
        </w:rPr>
        <w:t xml:space="preserve"> a logistics and communications plan to enable more students whose families move during the school year to remain </w:t>
      </w:r>
      <w:r w:rsidR="000A3B2A" w:rsidRPr="009E1468">
        <w:rPr>
          <w:color w:val="000000" w:themeColor="text1"/>
        </w:rPr>
        <w:t>at their current school.</w:t>
      </w:r>
    </w:p>
    <w:p w14:paraId="433CCE95" w14:textId="77777777" w:rsidR="008F5F2E" w:rsidRPr="00FE0486" w:rsidRDefault="008F5F2E" w:rsidP="005C1A80">
      <w:pPr>
        <w:spacing w:after="0" w:line="240" w:lineRule="auto"/>
        <w:rPr>
          <w:color w:val="000000" w:themeColor="text1"/>
        </w:rPr>
      </w:pPr>
    </w:p>
    <w:sectPr w:rsidR="008F5F2E" w:rsidRPr="00FE0486" w:rsidSect="000D2D2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EE4DF" w14:textId="77777777" w:rsidR="004A75E0" w:rsidRDefault="004A75E0" w:rsidP="0001091A">
      <w:pPr>
        <w:spacing w:after="0" w:line="240" w:lineRule="auto"/>
      </w:pPr>
      <w:r>
        <w:separator/>
      </w:r>
    </w:p>
  </w:endnote>
  <w:endnote w:type="continuationSeparator" w:id="0">
    <w:p w14:paraId="31A7BFBB" w14:textId="77777777" w:rsidR="004A75E0" w:rsidRDefault="004A75E0" w:rsidP="000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228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33996" w14:textId="464AFE07" w:rsidR="009B12AB" w:rsidRDefault="009B12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6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15482A" w14:textId="77777777" w:rsidR="009B12AB" w:rsidRDefault="009B12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1D1F0" w14:textId="77777777" w:rsidR="004A75E0" w:rsidRDefault="004A75E0" w:rsidP="0001091A">
      <w:pPr>
        <w:spacing w:after="0" w:line="240" w:lineRule="auto"/>
      </w:pPr>
      <w:r>
        <w:separator/>
      </w:r>
    </w:p>
  </w:footnote>
  <w:footnote w:type="continuationSeparator" w:id="0">
    <w:p w14:paraId="06B4E753" w14:textId="77777777" w:rsidR="004A75E0" w:rsidRDefault="004A75E0" w:rsidP="0001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9F569" w14:textId="1359A6D2" w:rsidR="009B12AB" w:rsidRDefault="009B12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573A" w14:textId="716177F7" w:rsidR="009B12AB" w:rsidRDefault="009B12AB" w:rsidP="00DD59CA">
    <w:pPr>
      <w:pStyle w:val="Header"/>
    </w:pPr>
  </w:p>
  <w:p w14:paraId="75390B7D" w14:textId="77777777" w:rsidR="009B12AB" w:rsidRPr="00FA65D8" w:rsidRDefault="009B12AB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69837" w14:textId="511AFC9B" w:rsidR="009B12AB" w:rsidRDefault="009B12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F02"/>
    <w:multiLevelType w:val="hybridMultilevel"/>
    <w:tmpl w:val="9B4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3475"/>
    <w:multiLevelType w:val="hybridMultilevel"/>
    <w:tmpl w:val="4200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689"/>
    <w:multiLevelType w:val="hybridMultilevel"/>
    <w:tmpl w:val="BB26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16F49"/>
    <w:multiLevelType w:val="hybridMultilevel"/>
    <w:tmpl w:val="4036C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92BF7"/>
    <w:multiLevelType w:val="hybridMultilevel"/>
    <w:tmpl w:val="B69C1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20281"/>
    <w:multiLevelType w:val="hybridMultilevel"/>
    <w:tmpl w:val="0D14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8186F"/>
    <w:multiLevelType w:val="hybridMultilevel"/>
    <w:tmpl w:val="2D8A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649B"/>
    <w:multiLevelType w:val="hybridMultilevel"/>
    <w:tmpl w:val="8F2AC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6DA8"/>
    <w:multiLevelType w:val="hybridMultilevel"/>
    <w:tmpl w:val="A9F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32621"/>
    <w:multiLevelType w:val="hybridMultilevel"/>
    <w:tmpl w:val="DBEA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E4E11"/>
    <w:multiLevelType w:val="hybridMultilevel"/>
    <w:tmpl w:val="BB26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550C6"/>
    <w:multiLevelType w:val="hybridMultilevel"/>
    <w:tmpl w:val="2AB85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23463E"/>
    <w:multiLevelType w:val="hybridMultilevel"/>
    <w:tmpl w:val="F6B645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05434D"/>
    <w:multiLevelType w:val="hybridMultilevel"/>
    <w:tmpl w:val="4200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A179A"/>
    <w:multiLevelType w:val="hybridMultilevel"/>
    <w:tmpl w:val="5B2E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009FD"/>
    <w:multiLevelType w:val="hybridMultilevel"/>
    <w:tmpl w:val="4200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D96"/>
    <w:multiLevelType w:val="hybridMultilevel"/>
    <w:tmpl w:val="E8E8D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7E01F1"/>
    <w:multiLevelType w:val="hybridMultilevel"/>
    <w:tmpl w:val="E146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C4A37"/>
    <w:multiLevelType w:val="hybridMultilevel"/>
    <w:tmpl w:val="264A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90E33"/>
    <w:multiLevelType w:val="hybridMultilevel"/>
    <w:tmpl w:val="BB26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91752"/>
    <w:multiLevelType w:val="hybridMultilevel"/>
    <w:tmpl w:val="136A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B18B3"/>
    <w:multiLevelType w:val="hybridMultilevel"/>
    <w:tmpl w:val="6ED8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67351"/>
    <w:multiLevelType w:val="hybridMultilevel"/>
    <w:tmpl w:val="0D14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B77B6"/>
    <w:multiLevelType w:val="hybridMultilevel"/>
    <w:tmpl w:val="BD9E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50EC2"/>
    <w:multiLevelType w:val="hybridMultilevel"/>
    <w:tmpl w:val="DBB2BE46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DD2EF9"/>
    <w:multiLevelType w:val="hybridMultilevel"/>
    <w:tmpl w:val="98E4D08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639F1479"/>
    <w:multiLevelType w:val="hybridMultilevel"/>
    <w:tmpl w:val="1D048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4E5B45"/>
    <w:multiLevelType w:val="hybridMultilevel"/>
    <w:tmpl w:val="45BA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866B4"/>
    <w:multiLevelType w:val="hybridMultilevel"/>
    <w:tmpl w:val="4200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3DF0"/>
    <w:multiLevelType w:val="hybridMultilevel"/>
    <w:tmpl w:val="264A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F2066"/>
    <w:multiLevelType w:val="hybridMultilevel"/>
    <w:tmpl w:val="682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F62D0"/>
    <w:multiLevelType w:val="hybridMultilevel"/>
    <w:tmpl w:val="11B466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7FF80F2B"/>
    <w:multiLevelType w:val="hybridMultilevel"/>
    <w:tmpl w:val="2D8A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32"/>
  </w:num>
  <w:num w:numId="5">
    <w:abstractNumId w:val="22"/>
  </w:num>
  <w:num w:numId="6">
    <w:abstractNumId w:val="23"/>
  </w:num>
  <w:num w:numId="7">
    <w:abstractNumId w:val="3"/>
  </w:num>
  <w:num w:numId="8">
    <w:abstractNumId w:val="25"/>
  </w:num>
  <w:num w:numId="9">
    <w:abstractNumId w:val="8"/>
  </w:num>
  <w:num w:numId="10">
    <w:abstractNumId w:val="0"/>
  </w:num>
  <w:num w:numId="11">
    <w:abstractNumId w:val="9"/>
  </w:num>
  <w:num w:numId="12">
    <w:abstractNumId w:val="27"/>
  </w:num>
  <w:num w:numId="13">
    <w:abstractNumId w:val="10"/>
  </w:num>
  <w:num w:numId="14">
    <w:abstractNumId w:val="29"/>
  </w:num>
  <w:num w:numId="15">
    <w:abstractNumId w:val="14"/>
  </w:num>
  <w:num w:numId="16">
    <w:abstractNumId w:val="12"/>
  </w:num>
  <w:num w:numId="17">
    <w:abstractNumId w:val="11"/>
  </w:num>
  <w:num w:numId="18">
    <w:abstractNumId w:val="26"/>
  </w:num>
  <w:num w:numId="19">
    <w:abstractNumId w:val="16"/>
  </w:num>
  <w:num w:numId="20">
    <w:abstractNumId w:val="18"/>
  </w:num>
  <w:num w:numId="21">
    <w:abstractNumId w:val="30"/>
  </w:num>
  <w:num w:numId="22">
    <w:abstractNumId w:val="6"/>
  </w:num>
  <w:num w:numId="23">
    <w:abstractNumId w:val="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  <w:num w:numId="28">
    <w:abstractNumId w:val="31"/>
  </w:num>
  <w:num w:numId="29">
    <w:abstractNumId w:val="2"/>
  </w:num>
  <w:num w:numId="30">
    <w:abstractNumId w:val="19"/>
  </w:num>
  <w:num w:numId="31">
    <w:abstractNumId w:val="13"/>
  </w:num>
  <w:num w:numId="32">
    <w:abstractNumId w:val="15"/>
  </w:num>
  <w:num w:numId="33">
    <w:abstractNumId w:val="1"/>
  </w:num>
  <w:num w:numId="34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DD"/>
    <w:rsid w:val="00004AC9"/>
    <w:rsid w:val="0001091A"/>
    <w:rsid w:val="000208E2"/>
    <w:rsid w:val="0002124A"/>
    <w:rsid w:val="00021F57"/>
    <w:rsid w:val="00025639"/>
    <w:rsid w:val="0002654C"/>
    <w:rsid w:val="0003277A"/>
    <w:rsid w:val="00043C1C"/>
    <w:rsid w:val="00044702"/>
    <w:rsid w:val="00047A9D"/>
    <w:rsid w:val="00051926"/>
    <w:rsid w:val="00064686"/>
    <w:rsid w:val="00066A59"/>
    <w:rsid w:val="00066D1C"/>
    <w:rsid w:val="00067D6D"/>
    <w:rsid w:val="00072F19"/>
    <w:rsid w:val="0007364B"/>
    <w:rsid w:val="0007403A"/>
    <w:rsid w:val="000741FE"/>
    <w:rsid w:val="00084B1E"/>
    <w:rsid w:val="000A3B2A"/>
    <w:rsid w:val="000A6AF0"/>
    <w:rsid w:val="000A7FC2"/>
    <w:rsid w:val="000B3648"/>
    <w:rsid w:val="000B773C"/>
    <w:rsid w:val="000C1AF4"/>
    <w:rsid w:val="000C2660"/>
    <w:rsid w:val="000D2D20"/>
    <w:rsid w:val="000D3F60"/>
    <w:rsid w:val="000E6BA6"/>
    <w:rsid w:val="000E6D1A"/>
    <w:rsid w:val="000F4169"/>
    <w:rsid w:val="00105EB4"/>
    <w:rsid w:val="00107961"/>
    <w:rsid w:val="00112AB5"/>
    <w:rsid w:val="00114865"/>
    <w:rsid w:val="00114F76"/>
    <w:rsid w:val="0011546D"/>
    <w:rsid w:val="00117FFA"/>
    <w:rsid w:val="0012459D"/>
    <w:rsid w:val="0012706E"/>
    <w:rsid w:val="001305D2"/>
    <w:rsid w:val="00132544"/>
    <w:rsid w:val="00135D87"/>
    <w:rsid w:val="00137714"/>
    <w:rsid w:val="00151B5F"/>
    <w:rsid w:val="00154834"/>
    <w:rsid w:val="00156F66"/>
    <w:rsid w:val="001604AA"/>
    <w:rsid w:val="00162F1A"/>
    <w:rsid w:val="0016793B"/>
    <w:rsid w:val="001737D1"/>
    <w:rsid w:val="00175270"/>
    <w:rsid w:val="0018012F"/>
    <w:rsid w:val="0018658E"/>
    <w:rsid w:val="00193045"/>
    <w:rsid w:val="00193651"/>
    <w:rsid w:val="00194517"/>
    <w:rsid w:val="001A3BBB"/>
    <w:rsid w:val="001A7F79"/>
    <w:rsid w:val="001B0185"/>
    <w:rsid w:val="001C5639"/>
    <w:rsid w:val="001D7FB4"/>
    <w:rsid w:val="001F20BC"/>
    <w:rsid w:val="00200B6E"/>
    <w:rsid w:val="00200D6F"/>
    <w:rsid w:val="00220A3D"/>
    <w:rsid w:val="00220C80"/>
    <w:rsid w:val="0022266D"/>
    <w:rsid w:val="00222B66"/>
    <w:rsid w:val="00233DC8"/>
    <w:rsid w:val="0023564F"/>
    <w:rsid w:val="00243E1D"/>
    <w:rsid w:val="00245703"/>
    <w:rsid w:val="002472EE"/>
    <w:rsid w:val="00257F66"/>
    <w:rsid w:val="00261D58"/>
    <w:rsid w:val="0027072E"/>
    <w:rsid w:val="002716B1"/>
    <w:rsid w:val="00275720"/>
    <w:rsid w:val="002870CE"/>
    <w:rsid w:val="0029490C"/>
    <w:rsid w:val="00295359"/>
    <w:rsid w:val="002A70F8"/>
    <w:rsid w:val="002B0F68"/>
    <w:rsid w:val="002B101A"/>
    <w:rsid w:val="002B3AF6"/>
    <w:rsid w:val="002B7AF8"/>
    <w:rsid w:val="002C675A"/>
    <w:rsid w:val="002D3FC3"/>
    <w:rsid w:val="002E0EDF"/>
    <w:rsid w:val="002F43A4"/>
    <w:rsid w:val="00306674"/>
    <w:rsid w:val="00307C06"/>
    <w:rsid w:val="003129D0"/>
    <w:rsid w:val="00314E33"/>
    <w:rsid w:val="00316C54"/>
    <w:rsid w:val="00320919"/>
    <w:rsid w:val="003214D9"/>
    <w:rsid w:val="003245DD"/>
    <w:rsid w:val="00324CD1"/>
    <w:rsid w:val="00327368"/>
    <w:rsid w:val="00342CF4"/>
    <w:rsid w:val="003439BF"/>
    <w:rsid w:val="00343AA0"/>
    <w:rsid w:val="0034451E"/>
    <w:rsid w:val="00352310"/>
    <w:rsid w:val="00352BE1"/>
    <w:rsid w:val="00361314"/>
    <w:rsid w:val="00363086"/>
    <w:rsid w:val="0036558C"/>
    <w:rsid w:val="0037335B"/>
    <w:rsid w:val="0037725F"/>
    <w:rsid w:val="0038522B"/>
    <w:rsid w:val="00385829"/>
    <w:rsid w:val="00386F36"/>
    <w:rsid w:val="0039765D"/>
    <w:rsid w:val="00397B47"/>
    <w:rsid w:val="003A0EE4"/>
    <w:rsid w:val="003B6CEC"/>
    <w:rsid w:val="003B7D0B"/>
    <w:rsid w:val="003D406F"/>
    <w:rsid w:val="003D4617"/>
    <w:rsid w:val="003E123C"/>
    <w:rsid w:val="003E3011"/>
    <w:rsid w:val="003E5F7D"/>
    <w:rsid w:val="003F14B9"/>
    <w:rsid w:val="003F5A90"/>
    <w:rsid w:val="0040329C"/>
    <w:rsid w:val="00404F66"/>
    <w:rsid w:val="00417164"/>
    <w:rsid w:val="0043331B"/>
    <w:rsid w:val="00435914"/>
    <w:rsid w:val="00440AF4"/>
    <w:rsid w:val="00447ADE"/>
    <w:rsid w:val="00451EE3"/>
    <w:rsid w:val="004561CD"/>
    <w:rsid w:val="00457016"/>
    <w:rsid w:val="00461056"/>
    <w:rsid w:val="00471CE7"/>
    <w:rsid w:val="00472711"/>
    <w:rsid w:val="00474D51"/>
    <w:rsid w:val="00482C2B"/>
    <w:rsid w:val="004937E7"/>
    <w:rsid w:val="004A75E0"/>
    <w:rsid w:val="004B0534"/>
    <w:rsid w:val="004B16F6"/>
    <w:rsid w:val="004C65C0"/>
    <w:rsid w:val="004C771E"/>
    <w:rsid w:val="004D2753"/>
    <w:rsid w:val="004D2822"/>
    <w:rsid w:val="004D4DFC"/>
    <w:rsid w:val="004F3227"/>
    <w:rsid w:val="004F5CB9"/>
    <w:rsid w:val="005023E7"/>
    <w:rsid w:val="005059DB"/>
    <w:rsid w:val="00506A1B"/>
    <w:rsid w:val="00510982"/>
    <w:rsid w:val="005147BE"/>
    <w:rsid w:val="00517D7C"/>
    <w:rsid w:val="00523B44"/>
    <w:rsid w:val="00523B4D"/>
    <w:rsid w:val="005356B7"/>
    <w:rsid w:val="00541F76"/>
    <w:rsid w:val="00544DE8"/>
    <w:rsid w:val="00547CA3"/>
    <w:rsid w:val="00561B88"/>
    <w:rsid w:val="00566DC1"/>
    <w:rsid w:val="0056755B"/>
    <w:rsid w:val="00570B8C"/>
    <w:rsid w:val="0057224D"/>
    <w:rsid w:val="00577027"/>
    <w:rsid w:val="00587D62"/>
    <w:rsid w:val="00597464"/>
    <w:rsid w:val="005A0473"/>
    <w:rsid w:val="005A0C0C"/>
    <w:rsid w:val="005A4BF7"/>
    <w:rsid w:val="005A5CB6"/>
    <w:rsid w:val="005B0B2D"/>
    <w:rsid w:val="005B6724"/>
    <w:rsid w:val="005C1A80"/>
    <w:rsid w:val="005C4494"/>
    <w:rsid w:val="005C5BB8"/>
    <w:rsid w:val="005C760C"/>
    <w:rsid w:val="005D039B"/>
    <w:rsid w:val="005D7728"/>
    <w:rsid w:val="005E31A4"/>
    <w:rsid w:val="005F0A63"/>
    <w:rsid w:val="00602316"/>
    <w:rsid w:val="00605654"/>
    <w:rsid w:val="00607E7B"/>
    <w:rsid w:val="0061375A"/>
    <w:rsid w:val="006254EC"/>
    <w:rsid w:val="006319CD"/>
    <w:rsid w:val="0063726F"/>
    <w:rsid w:val="0063778F"/>
    <w:rsid w:val="00641546"/>
    <w:rsid w:val="00642F85"/>
    <w:rsid w:val="006453D4"/>
    <w:rsid w:val="00654712"/>
    <w:rsid w:val="00655F64"/>
    <w:rsid w:val="006732A9"/>
    <w:rsid w:val="006905C3"/>
    <w:rsid w:val="00692C7C"/>
    <w:rsid w:val="00696263"/>
    <w:rsid w:val="006A6CA3"/>
    <w:rsid w:val="006B54C5"/>
    <w:rsid w:val="006C2153"/>
    <w:rsid w:val="006F137A"/>
    <w:rsid w:val="0070003C"/>
    <w:rsid w:val="00705719"/>
    <w:rsid w:val="0071330E"/>
    <w:rsid w:val="00727D65"/>
    <w:rsid w:val="0073006E"/>
    <w:rsid w:val="007333C7"/>
    <w:rsid w:val="00734065"/>
    <w:rsid w:val="007355F1"/>
    <w:rsid w:val="007510DA"/>
    <w:rsid w:val="00755D2D"/>
    <w:rsid w:val="007635A2"/>
    <w:rsid w:val="007662F9"/>
    <w:rsid w:val="0078201D"/>
    <w:rsid w:val="00787C7F"/>
    <w:rsid w:val="007A2A84"/>
    <w:rsid w:val="007A3E0C"/>
    <w:rsid w:val="007B2292"/>
    <w:rsid w:val="007B6D99"/>
    <w:rsid w:val="007C1AB7"/>
    <w:rsid w:val="007E009E"/>
    <w:rsid w:val="00807B37"/>
    <w:rsid w:val="00813F07"/>
    <w:rsid w:val="00833E27"/>
    <w:rsid w:val="008409D9"/>
    <w:rsid w:val="00851BAF"/>
    <w:rsid w:val="00866D92"/>
    <w:rsid w:val="008707B7"/>
    <w:rsid w:val="00872B55"/>
    <w:rsid w:val="00874D8B"/>
    <w:rsid w:val="00884B95"/>
    <w:rsid w:val="0088720A"/>
    <w:rsid w:val="00892F14"/>
    <w:rsid w:val="0089669F"/>
    <w:rsid w:val="008A02AD"/>
    <w:rsid w:val="008A32D2"/>
    <w:rsid w:val="008A3ADD"/>
    <w:rsid w:val="008B32FC"/>
    <w:rsid w:val="008B49F9"/>
    <w:rsid w:val="008B70B1"/>
    <w:rsid w:val="008B7EFC"/>
    <w:rsid w:val="008C5AAD"/>
    <w:rsid w:val="008D24F1"/>
    <w:rsid w:val="008D32F2"/>
    <w:rsid w:val="008D5AE8"/>
    <w:rsid w:val="008D67B4"/>
    <w:rsid w:val="008F5F2E"/>
    <w:rsid w:val="00900A61"/>
    <w:rsid w:val="009057FA"/>
    <w:rsid w:val="00907142"/>
    <w:rsid w:val="009149B7"/>
    <w:rsid w:val="00923498"/>
    <w:rsid w:val="00923D31"/>
    <w:rsid w:val="00932A52"/>
    <w:rsid w:val="00933995"/>
    <w:rsid w:val="00935E7F"/>
    <w:rsid w:val="0094275F"/>
    <w:rsid w:val="0094383D"/>
    <w:rsid w:val="00945FB5"/>
    <w:rsid w:val="009469B1"/>
    <w:rsid w:val="00950BD6"/>
    <w:rsid w:val="00952EAD"/>
    <w:rsid w:val="009532A5"/>
    <w:rsid w:val="0095337D"/>
    <w:rsid w:val="009668AE"/>
    <w:rsid w:val="00973910"/>
    <w:rsid w:val="0097567F"/>
    <w:rsid w:val="00975E3F"/>
    <w:rsid w:val="009826AC"/>
    <w:rsid w:val="0098318E"/>
    <w:rsid w:val="0098563F"/>
    <w:rsid w:val="009B055A"/>
    <w:rsid w:val="009B12AB"/>
    <w:rsid w:val="009B4925"/>
    <w:rsid w:val="009B4948"/>
    <w:rsid w:val="009B6954"/>
    <w:rsid w:val="009C30BF"/>
    <w:rsid w:val="009C4F6C"/>
    <w:rsid w:val="009D3AAE"/>
    <w:rsid w:val="009E1468"/>
    <w:rsid w:val="009E1985"/>
    <w:rsid w:val="00A04413"/>
    <w:rsid w:val="00A13FE0"/>
    <w:rsid w:val="00A242B9"/>
    <w:rsid w:val="00A261C6"/>
    <w:rsid w:val="00A33DB4"/>
    <w:rsid w:val="00A42A47"/>
    <w:rsid w:val="00A45ECB"/>
    <w:rsid w:val="00A5210A"/>
    <w:rsid w:val="00A609C9"/>
    <w:rsid w:val="00A66E91"/>
    <w:rsid w:val="00A764D0"/>
    <w:rsid w:val="00A77AB5"/>
    <w:rsid w:val="00A82258"/>
    <w:rsid w:val="00A8661B"/>
    <w:rsid w:val="00AB31F3"/>
    <w:rsid w:val="00AB5DCC"/>
    <w:rsid w:val="00AD2CAC"/>
    <w:rsid w:val="00AE2382"/>
    <w:rsid w:val="00AE3324"/>
    <w:rsid w:val="00AF2825"/>
    <w:rsid w:val="00AF2C90"/>
    <w:rsid w:val="00AF6DC3"/>
    <w:rsid w:val="00B00DAD"/>
    <w:rsid w:val="00B01D7F"/>
    <w:rsid w:val="00B0699A"/>
    <w:rsid w:val="00B1303E"/>
    <w:rsid w:val="00B261C4"/>
    <w:rsid w:val="00B27057"/>
    <w:rsid w:val="00B3618F"/>
    <w:rsid w:val="00B36724"/>
    <w:rsid w:val="00B45B02"/>
    <w:rsid w:val="00B5087E"/>
    <w:rsid w:val="00B63C1D"/>
    <w:rsid w:val="00B64378"/>
    <w:rsid w:val="00B70B1A"/>
    <w:rsid w:val="00B87DD5"/>
    <w:rsid w:val="00B939AB"/>
    <w:rsid w:val="00BA13FE"/>
    <w:rsid w:val="00BC1E3D"/>
    <w:rsid w:val="00BC5709"/>
    <w:rsid w:val="00BC7B93"/>
    <w:rsid w:val="00BD2EB0"/>
    <w:rsid w:val="00BE4B9C"/>
    <w:rsid w:val="00BE6332"/>
    <w:rsid w:val="00BF0E67"/>
    <w:rsid w:val="00BF2701"/>
    <w:rsid w:val="00C0787C"/>
    <w:rsid w:val="00C20DA4"/>
    <w:rsid w:val="00C22E0C"/>
    <w:rsid w:val="00C331EB"/>
    <w:rsid w:val="00C36C4B"/>
    <w:rsid w:val="00C50191"/>
    <w:rsid w:val="00C51D0D"/>
    <w:rsid w:val="00C52503"/>
    <w:rsid w:val="00C53AF5"/>
    <w:rsid w:val="00C57AE2"/>
    <w:rsid w:val="00C622D6"/>
    <w:rsid w:val="00C63DAE"/>
    <w:rsid w:val="00C6446B"/>
    <w:rsid w:val="00C72ECD"/>
    <w:rsid w:val="00C855AA"/>
    <w:rsid w:val="00C93014"/>
    <w:rsid w:val="00C954DD"/>
    <w:rsid w:val="00C9564F"/>
    <w:rsid w:val="00CC0EF4"/>
    <w:rsid w:val="00CC20F7"/>
    <w:rsid w:val="00CC325D"/>
    <w:rsid w:val="00CD265E"/>
    <w:rsid w:val="00CD4278"/>
    <w:rsid w:val="00CF59EF"/>
    <w:rsid w:val="00D0086B"/>
    <w:rsid w:val="00D16D11"/>
    <w:rsid w:val="00D20DF3"/>
    <w:rsid w:val="00D465C5"/>
    <w:rsid w:val="00D4767C"/>
    <w:rsid w:val="00D559CF"/>
    <w:rsid w:val="00D57FF0"/>
    <w:rsid w:val="00D609A5"/>
    <w:rsid w:val="00D84166"/>
    <w:rsid w:val="00D87377"/>
    <w:rsid w:val="00D964D5"/>
    <w:rsid w:val="00DA476E"/>
    <w:rsid w:val="00DA6BB9"/>
    <w:rsid w:val="00DA7061"/>
    <w:rsid w:val="00DA78FC"/>
    <w:rsid w:val="00DB127A"/>
    <w:rsid w:val="00DB7710"/>
    <w:rsid w:val="00DC3917"/>
    <w:rsid w:val="00DC6D7D"/>
    <w:rsid w:val="00DD06B9"/>
    <w:rsid w:val="00DD132B"/>
    <w:rsid w:val="00DD59CA"/>
    <w:rsid w:val="00DE103C"/>
    <w:rsid w:val="00DF1BE4"/>
    <w:rsid w:val="00DF505C"/>
    <w:rsid w:val="00E055BD"/>
    <w:rsid w:val="00E1484B"/>
    <w:rsid w:val="00E166F7"/>
    <w:rsid w:val="00E210DB"/>
    <w:rsid w:val="00E26B36"/>
    <w:rsid w:val="00E30B12"/>
    <w:rsid w:val="00E30D9B"/>
    <w:rsid w:val="00E378F9"/>
    <w:rsid w:val="00E402AC"/>
    <w:rsid w:val="00E41FD9"/>
    <w:rsid w:val="00E56AB6"/>
    <w:rsid w:val="00E600AA"/>
    <w:rsid w:val="00E64F65"/>
    <w:rsid w:val="00E65A8B"/>
    <w:rsid w:val="00E660BA"/>
    <w:rsid w:val="00E718E9"/>
    <w:rsid w:val="00E73B44"/>
    <w:rsid w:val="00EA0BD2"/>
    <w:rsid w:val="00EA4E8F"/>
    <w:rsid w:val="00EB6AF5"/>
    <w:rsid w:val="00EC1CD7"/>
    <w:rsid w:val="00EC30F2"/>
    <w:rsid w:val="00EC6AE7"/>
    <w:rsid w:val="00ED3D38"/>
    <w:rsid w:val="00EE2467"/>
    <w:rsid w:val="00EE3B93"/>
    <w:rsid w:val="00EF1964"/>
    <w:rsid w:val="00EF2CFC"/>
    <w:rsid w:val="00EF5044"/>
    <w:rsid w:val="00F0281A"/>
    <w:rsid w:val="00F13CA2"/>
    <w:rsid w:val="00F16274"/>
    <w:rsid w:val="00F2309A"/>
    <w:rsid w:val="00F419B8"/>
    <w:rsid w:val="00F508E7"/>
    <w:rsid w:val="00F511D6"/>
    <w:rsid w:val="00F575BC"/>
    <w:rsid w:val="00F73D8C"/>
    <w:rsid w:val="00F758E5"/>
    <w:rsid w:val="00F858CA"/>
    <w:rsid w:val="00F86878"/>
    <w:rsid w:val="00F909F6"/>
    <w:rsid w:val="00F91440"/>
    <w:rsid w:val="00FA1202"/>
    <w:rsid w:val="00FA65D8"/>
    <w:rsid w:val="00FC10B8"/>
    <w:rsid w:val="00FD25D2"/>
    <w:rsid w:val="00FD4419"/>
    <w:rsid w:val="00FE0486"/>
    <w:rsid w:val="00FE4A78"/>
    <w:rsid w:val="00FE5AA9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35AC"/>
  <w15:docId w15:val="{5CBE09B0-F589-41C4-AD85-DFC775B6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FC10B8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FC10B8"/>
  </w:style>
  <w:style w:type="character" w:styleId="CommentReference">
    <w:name w:val="annotation reference"/>
    <w:basedOn w:val="DefaultParagraphFont"/>
    <w:uiPriority w:val="99"/>
    <w:semiHidden/>
    <w:unhideWhenUsed/>
    <w:rsid w:val="00B01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D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82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87D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91A"/>
  </w:style>
  <w:style w:type="paragraph" w:styleId="Footer">
    <w:name w:val="footer"/>
    <w:basedOn w:val="Normal"/>
    <w:link w:val="FooterChar"/>
    <w:uiPriority w:val="99"/>
    <w:unhideWhenUsed/>
    <w:rsid w:val="0001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91A"/>
  </w:style>
  <w:style w:type="paragraph" w:styleId="NormalWeb">
    <w:name w:val="Normal (Web)"/>
    <w:basedOn w:val="Normal"/>
    <w:uiPriority w:val="99"/>
    <w:semiHidden/>
    <w:unhideWhenUsed/>
    <w:rsid w:val="008B32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0B6E"/>
    <w:rPr>
      <w:b/>
      <w:bCs/>
      <w:i w:val="0"/>
      <w:iCs w:val="0"/>
    </w:rPr>
  </w:style>
  <w:style w:type="character" w:customStyle="1" w:styleId="st1">
    <w:name w:val="st1"/>
    <w:basedOn w:val="DefaultParagraphFont"/>
    <w:rsid w:val="0020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2080</Words>
  <Characters>11858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Fields, Sherry C</dc:creator>
  <cp:lastModifiedBy>Brent McKim</cp:lastModifiedBy>
  <cp:revision>6</cp:revision>
  <cp:lastPrinted>2015-11-23T23:23:00Z</cp:lastPrinted>
  <dcterms:created xsi:type="dcterms:W3CDTF">2015-11-23T23:11:00Z</dcterms:created>
  <dcterms:modified xsi:type="dcterms:W3CDTF">2016-09-10T16:39:00Z</dcterms:modified>
</cp:coreProperties>
</file>